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799F6812" w14:textId="19626FEB" w:rsidR="002C6FA1" w:rsidRDefault="002C6FA1" w:rsidP="00487A5B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906D11">
        <w:rPr>
          <w:rFonts w:ascii="Times New Roman" w:eastAsia="TimesNewRoman" w:hAnsi="Times New Roman" w:cs="Times New Roman"/>
          <w:b/>
          <w:bCs/>
          <w:sz w:val="24"/>
          <w:szCs w:val="24"/>
        </w:rPr>
        <w:t>6660800</w:t>
      </w:r>
      <w:r w:rsidR="0043479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487A5B">
        <w:rPr>
          <w:rFonts w:ascii="Times New Roman" w:eastAsia="TimesNewRoman" w:hAnsi="Times New Roman" w:cs="Times New Roman"/>
          <w:b/>
          <w:sz w:val="24"/>
          <w:szCs w:val="24"/>
        </w:rPr>
        <w:t>31:26:0000000:</w:t>
      </w:r>
      <w:r w:rsidR="00906D11">
        <w:rPr>
          <w:rFonts w:ascii="Times New Roman" w:eastAsia="TimesNewRoman" w:hAnsi="Times New Roman" w:cs="Times New Roman"/>
          <w:b/>
          <w:sz w:val="24"/>
          <w:szCs w:val="24"/>
        </w:rPr>
        <w:t>605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</w:t>
      </w:r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 xml:space="preserve">расположенный по адресу: Белгородская область, </w:t>
      </w:r>
      <w:proofErr w:type="spellStart"/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>Валуйский</w:t>
      </w:r>
      <w:proofErr w:type="spellEnd"/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 xml:space="preserve"> район, в границах плана земель бывшего АОЗТ "</w:t>
      </w:r>
      <w:r w:rsidR="00395E91">
        <w:rPr>
          <w:rFonts w:ascii="Times New Roman" w:eastAsia="TimesNewRoman" w:hAnsi="Times New Roman" w:cs="Times New Roman"/>
          <w:b/>
          <w:sz w:val="24"/>
          <w:szCs w:val="24"/>
        </w:rPr>
        <w:t>Прогресс</w:t>
      </w:r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>"</w:t>
      </w:r>
      <w:r w:rsidR="00261DBC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="00487A5B" w:rsidRPr="00487A5B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</w:p>
    <w:p w14:paraId="21B2995B" w14:textId="77777777" w:rsidR="00487A5B" w:rsidRPr="00D23CD9" w:rsidRDefault="00487A5B" w:rsidP="00487A5B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7CB9A75B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 </w:t>
      </w:r>
      <w:r w:rsidRPr="000152CC">
        <w:rPr>
          <w:rFonts w:ascii="Times New Roman" w:hAnsi="Times New Roman" w:cs="Times New Roman"/>
          <w:sz w:val="24"/>
          <w:szCs w:val="24"/>
        </w:rPr>
        <w:t xml:space="preserve">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06D11">
        <w:rPr>
          <w:rFonts w:ascii="Times New Roman" w:hAnsi="Times New Roman" w:cs="Times New Roman"/>
          <w:sz w:val="24"/>
          <w:szCs w:val="24"/>
        </w:rPr>
        <w:t>6660800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487A5B">
        <w:rPr>
          <w:rFonts w:ascii="Times New Roman" w:hAnsi="Times New Roman" w:cs="Times New Roman"/>
          <w:sz w:val="24"/>
          <w:szCs w:val="24"/>
        </w:rPr>
        <w:t>31:26</w:t>
      </w:r>
      <w:r w:rsidR="0043479B" w:rsidRPr="0043479B">
        <w:rPr>
          <w:rFonts w:ascii="Times New Roman" w:hAnsi="Times New Roman" w:cs="Times New Roman"/>
          <w:sz w:val="24"/>
          <w:szCs w:val="24"/>
        </w:rPr>
        <w:t>:0000000:</w:t>
      </w:r>
      <w:r w:rsidR="00906D11">
        <w:rPr>
          <w:rFonts w:ascii="Times New Roman" w:hAnsi="Times New Roman" w:cs="Times New Roman"/>
          <w:sz w:val="24"/>
          <w:szCs w:val="24"/>
        </w:rPr>
        <w:t>605</w:t>
      </w:r>
      <w:r w:rsidR="00487A5B">
        <w:rPr>
          <w:rFonts w:ascii="Times New Roman" w:hAnsi="Times New Roman" w:cs="Times New Roman"/>
          <w:sz w:val="24"/>
          <w:szCs w:val="24"/>
        </w:rPr>
        <w:t>,</w:t>
      </w:r>
      <w:r w:rsidR="00487A5B" w:rsidRPr="00487A5B">
        <w:t xml:space="preserve"> </w:t>
      </w:r>
      <w:r w:rsidR="00487A5B" w:rsidRPr="00487A5B">
        <w:rPr>
          <w:rFonts w:ascii="Times New Roman" w:hAnsi="Times New Roman" w:cs="Times New Roman"/>
          <w:sz w:val="24"/>
          <w:szCs w:val="24"/>
        </w:rPr>
        <w:t xml:space="preserve">расположенный по адресу: Белгородская область, </w:t>
      </w:r>
      <w:proofErr w:type="spellStart"/>
      <w:r w:rsidR="00487A5B" w:rsidRPr="00487A5B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487A5B" w:rsidRPr="00487A5B">
        <w:rPr>
          <w:rFonts w:ascii="Times New Roman" w:hAnsi="Times New Roman" w:cs="Times New Roman"/>
          <w:sz w:val="24"/>
          <w:szCs w:val="24"/>
        </w:rPr>
        <w:t xml:space="preserve"> район, в границах плана земель бывшего АОЗТ "</w:t>
      </w:r>
      <w:r w:rsidR="0066630E">
        <w:rPr>
          <w:rFonts w:ascii="Times New Roman" w:hAnsi="Times New Roman" w:cs="Times New Roman"/>
          <w:sz w:val="24"/>
          <w:szCs w:val="24"/>
        </w:rPr>
        <w:t>Прогресс</w:t>
      </w:r>
      <w:r w:rsidR="00487A5B" w:rsidRPr="00487A5B">
        <w:rPr>
          <w:rFonts w:ascii="Times New Roman" w:hAnsi="Times New Roman" w:cs="Times New Roman"/>
          <w:sz w:val="24"/>
          <w:szCs w:val="24"/>
        </w:rPr>
        <w:t>"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906D11">
        <w:rPr>
          <w:rFonts w:ascii="Times New Roman" w:hAnsi="Times New Roman" w:cs="Times New Roman"/>
          <w:sz w:val="24"/>
          <w:szCs w:val="24"/>
        </w:rPr>
        <w:t>8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906D11">
        <w:rPr>
          <w:rFonts w:ascii="Times New Roman" w:hAnsi="Times New Roman" w:cs="Times New Roman"/>
          <w:sz w:val="24"/>
          <w:szCs w:val="24"/>
        </w:rPr>
        <w:t>августа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E13DF0">
        <w:rPr>
          <w:rFonts w:ascii="Times New Roman" w:hAnsi="Times New Roman" w:cs="Times New Roman"/>
          <w:sz w:val="24"/>
          <w:szCs w:val="24"/>
        </w:rPr>
        <w:t>24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906D11">
        <w:rPr>
          <w:rFonts w:ascii="Times New Roman" w:hAnsi="Times New Roman" w:cs="Times New Roman"/>
          <w:sz w:val="24"/>
          <w:szCs w:val="24"/>
        </w:rPr>
        <w:t>11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06D11">
        <w:rPr>
          <w:rFonts w:ascii="Times New Roman" w:hAnsi="Times New Roman" w:cs="Times New Roman"/>
          <w:sz w:val="24"/>
          <w:szCs w:val="24"/>
        </w:rPr>
        <w:t>3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E481C" w:rsidRPr="007E3FE2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DC2702" w:rsidRP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CD06DE">
        <w:rPr>
          <w:rFonts w:ascii="Times New Roman" w:hAnsi="Times New Roman" w:cs="Times New Roman"/>
          <w:sz w:val="24"/>
          <w:szCs w:val="24"/>
        </w:rPr>
        <w:t xml:space="preserve">с. </w:t>
      </w:r>
      <w:r w:rsidR="0066630E">
        <w:rPr>
          <w:rFonts w:ascii="Times New Roman" w:hAnsi="Times New Roman" w:cs="Times New Roman"/>
          <w:sz w:val="24"/>
          <w:szCs w:val="24"/>
        </w:rPr>
        <w:t>Казинка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ул. </w:t>
      </w:r>
      <w:r w:rsidR="0066630E">
        <w:rPr>
          <w:rFonts w:ascii="Times New Roman" w:hAnsi="Times New Roman" w:cs="Times New Roman"/>
          <w:sz w:val="24"/>
          <w:szCs w:val="24"/>
        </w:rPr>
        <w:t>Мира</w:t>
      </w:r>
      <w:r w:rsidR="00487A5B">
        <w:rPr>
          <w:rFonts w:ascii="Times New Roman" w:hAnsi="Times New Roman" w:cs="Times New Roman"/>
          <w:sz w:val="24"/>
          <w:szCs w:val="24"/>
        </w:rPr>
        <w:t xml:space="preserve">, д. </w:t>
      </w:r>
      <w:r w:rsidR="0066630E">
        <w:rPr>
          <w:rFonts w:ascii="Times New Roman" w:hAnsi="Times New Roman" w:cs="Times New Roman"/>
          <w:sz w:val="24"/>
          <w:szCs w:val="24"/>
        </w:rPr>
        <w:t>11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CD06DE">
        <w:rPr>
          <w:rFonts w:ascii="Times New Roman" w:hAnsi="Times New Roman" w:cs="Times New Roman"/>
          <w:sz w:val="24"/>
          <w:szCs w:val="24"/>
        </w:rPr>
        <w:t>Дом культуры.</w:t>
      </w:r>
    </w:p>
    <w:p w14:paraId="075F7D9F" w14:textId="073EB151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906D11">
        <w:rPr>
          <w:rFonts w:ascii="Times New Roman" w:hAnsi="Times New Roman" w:cs="Times New Roman"/>
          <w:sz w:val="24"/>
          <w:szCs w:val="24"/>
        </w:rPr>
        <w:t xml:space="preserve">10 </w:t>
      </w:r>
      <w:r w:rsidR="00122C0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06D11">
        <w:rPr>
          <w:rFonts w:ascii="Times New Roman" w:hAnsi="Times New Roman" w:cs="Times New Roman"/>
          <w:sz w:val="24"/>
          <w:szCs w:val="24"/>
        </w:rPr>
        <w:t>3</w:t>
      </w:r>
      <w:r w:rsidR="0043479B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52239">
        <w:rPr>
          <w:rFonts w:ascii="Times New Roman" w:hAnsi="Times New Roman" w:cs="Times New Roman"/>
          <w:sz w:val="24"/>
          <w:szCs w:val="24"/>
        </w:rPr>
        <w:t>1</w:t>
      </w:r>
      <w:r w:rsidR="00906D11">
        <w:rPr>
          <w:rFonts w:ascii="Times New Roman" w:hAnsi="Times New Roman" w:cs="Times New Roman"/>
          <w:sz w:val="24"/>
          <w:szCs w:val="24"/>
        </w:rPr>
        <w:t>1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06D11">
        <w:rPr>
          <w:rFonts w:ascii="Times New Roman" w:hAnsi="Times New Roman" w:cs="Times New Roman"/>
          <w:sz w:val="24"/>
          <w:szCs w:val="24"/>
        </w:rPr>
        <w:t>2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79BF5073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1B18F9">
        <w:rPr>
          <w:rFonts w:ascii="Times New Roman" w:hAnsi="Times New Roman" w:cs="Times New Roman"/>
          <w:sz w:val="24"/>
          <w:szCs w:val="24"/>
        </w:rPr>
        <w:t>4</w:t>
      </w:r>
      <w:r w:rsidR="00906D11">
        <w:rPr>
          <w:rFonts w:ascii="Times New Roman" w:hAnsi="Times New Roman" w:cs="Times New Roman"/>
          <w:sz w:val="24"/>
          <w:szCs w:val="24"/>
        </w:rPr>
        <w:t>994</w:t>
      </w:r>
      <w:r w:rsidR="001B18F9">
        <w:rPr>
          <w:rFonts w:ascii="Times New Roman" w:hAnsi="Times New Roman" w:cs="Times New Roman"/>
          <w:sz w:val="24"/>
          <w:szCs w:val="24"/>
        </w:rPr>
        <w:t>/14-Каз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906D11">
        <w:rPr>
          <w:rFonts w:ascii="Times New Roman" w:hAnsi="Times New Roman" w:cs="Times New Roman"/>
          <w:sz w:val="24"/>
          <w:szCs w:val="24"/>
        </w:rPr>
        <w:t>17.09.2014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78DC9F5D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487A5B">
        <w:rPr>
          <w:rFonts w:ascii="Times New Roman" w:hAnsi="Times New Roman" w:cs="Times New Roman"/>
          <w:sz w:val="24"/>
          <w:szCs w:val="24"/>
        </w:rPr>
        <w:t>г. Валуйки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487A5B">
        <w:rPr>
          <w:rFonts w:ascii="Times New Roman" w:hAnsi="Times New Roman" w:cs="Times New Roman"/>
          <w:sz w:val="24"/>
          <w:szCs w:val="24"/>
        </w:rPr>
        <w:t>П</w:t>
      </w:r>
      <w:r w:rsidR="0043479B">
        <w:rPr>
          <w:rFonts w:ascii="Times New Roman" w:hAnsi="Times New Roman" w:cs="Times New Roman"/>
          <w:sz w:val="24"/>
          <w:szCs w:val="24"/>
        </w:rPr>
        <w:t>лощадь</w:t>
      </w:r>
      <w:r w:rsidR="00487A5B">
        <w:rPr>
          <w:rFonts w:ascii="Times New Roman" w:hAnsi="Times New Roman" w:cs="Times New Roman"/>
          <w:sz w:val="24"/>
          <w:szCs w:val="24"/>
        </w:rPr>
        <w:t xml:space="preserve"> красная</w:t>
      </w:r>
      <w:r w:rsidR="0043479B">
        <w:rPr>
          <w:rFonts w:ascii="Times New Roman" w:hAnsi="Times New Roman" w:cs="Times New Roman"/>
          <w:sz w:val="24"/>
          <w:szCs w:val="24"/>
        </w:rPr>
        <w:t xml:space="preserve">, д. </w:t>
      </w:r>
      <w:r w:rsidR="00487A5B">
        <w:rPr>
          <w:rFonts w:ascii="Times New Roman" w:hAnsi="Times New Roman" w:cs="Times New Roman"/>
          <w:sz w:val="24"/>
          <w:szCs w:val="24"/>
        </w:rPr>
        <w:t>1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F102D">
        <w:rPr>
          <w:rFonts w:ascii="Times New Roman" w:hAnsi="Times New Roman" w:cs="Times New Roman"/>
          <w:sz w:val="24"/>
          <w:szCs w:val="24"/>
        </w:rPr>
        <w:t xml:space="preserve">, </w:t>
      </w:r>
      <w:r w:rsidR="0043479B">
        <w:rPr>
          <w:rFonts w:ascii="Times New Roman" w:hAnsi="Times New Roman" w:cs="Times New Roman"/>
          <w:sz w:val="24"/>
          <w:szCs w:val="24"/>
        </w:rPr>
        <w:t>и</w:t>
      </w:r>
      <w:r w:rsidR="00021837">
        <w:rPr>
          <w:rFonts w:ascii="Times New Roman" w:hAnsi="Times New Roman" w:cs="Times New Roman"/>
          <w:sz w:val="24"/>
          <w:szCs w:val="24"/>
        </w:rPr>
        <w:t>ли</w:t>
      </w:r>
      <w:r w:rsidR="0043479B">
        <w:rPr>
          <w:rFonts w:ascii="Times New Roman" w:hAnsi="Times New Roman" w:cs="Times New Roman"/>
          <w:sz w:val="24"/>
          <w:szCs w:val="24"/>
        </w:rPr>
        <w:t xml:space="preserve"> по адресу: Белгородская область, </w:t>
      </w:r>
      <w:proofErr w:type="spellStart"/>
      <w:r w:rsidR="00487A5B">
        <w:rPr>
          <w:rFonts w:ascii="Times New Roman" w:hAnsi="Times New Roman" w:cs="Times New Roman"/>
          <w:sz w:val="24"/>
          <w:szCs w:val="24"/>
        </w:rPr>
        <w:t>Валуйский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 </w:t>
      </w:r>
      <w:r w:rsidR="00574190">
        <w:rPr>
          <w:rFonts w:ascii="Times New Roman" w:hAnsi="Times New Roman" w:cs="Times New Roman"/>
          <w:sz w:val="24"/>
          <w:szCs w:val="24"/>
        </w:rPr>
        <w:t>городской округ</w:t>
      </w:r>
      <w:r w:rsidR="0043479B">
        <w:rPr>
          <w:rFonts w:ascii="Times New Roman" w:hAnsi="Times New Roman" w:cs="Times New Roman"/>
          <w:sz w:val="24"/>
          <w:szCs w:val="24"/>
        </w:rPr>
        <w:t xml:space="preserve">, с. </w:t>
      </w:r>
      <w:r w:rsidR="0066630E">
        <w:rPr>
          <w:rFonts w:ascii="Times New Roman" w:hAnsi="Times New Roman" w:cs="Times New Roman"/>
          <w:sz w:val="24"/>
          <w:szCs w:val="24"/>
        </w:rPr>
        <w:t>Казинка</w:t>
      </w:r>
      <w:r w:rsidR="0043479B">
        <w:rPr>
          <w:rFonts w:ascii="Times New Roman" w:hAnsi="Times New Roman" w:cs="Times New Roman"/>
          <w:sz w:val="24"/>
          <w:szCs w:val="24"/>
        </w:rPr>
        <w:t xml:space="preserve">, ул. </w:t>
      </w:r>
      <w:r w:rsidR="0066630E">
        <w:rPr>
          <w:rFonts w:ascii="Times New Roman" w:hAnsi="Times New Roman" w:cs="Times New Roman"/>
          <w:sz w:val="24"/>
          <w:szCs w:val="24"/>
        </w:rPr>
        <w:t>Мира</w:t>
      </w:r>
      <w:r w:rsidR="0043479B">
        <w:rPr>
          <w:rFonts w:ascii="Times New Roman" w:hAnsi="Times New Roman" w:cs="Times New Roman"/>
          <w:sz w:val="24"/>
          <w:szCs w:val="24"/>
        </w:rPr>
        <w:t xml:space="preserve">, д. </w:t>
      </w:r>
      <w:r w:rsidR="0066630E">
        <w:rPr>
          <w:rFonts w:ascii="Times New Roman" w:hAnsi="Times New Roman" w:cs="Times New Roman"/>
          <w:sz w:val="24"/>
          <w:szCs w:val="24"/>
        </w:rPr>
        <w:t>11</w:t>
      </w:r>
      <w:r w:rsidR="0043479B">
        <w:rPr>
          <w:rFonts w:ascii="Times New Roman" w:hAnsi="Times New Roman" w:cs="Times New Roman"/>
          <w:sz w:val="24"/>
          <w:szCs w:val="24"/>
        </w:rPr>
        <w:t xml:space="preserve">, </w:t>
      </w:r>
      <w:r w:rsidR="00487A5B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="004347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6630E">
        <w:rPr>
          <w:rFonts w:ascii="Times New Roman" w:hAnsi="Times New Roman" w:cs="Times New Roman"/>
          <w:sz w:val="24"/>
          <w:szCs w:val="24"/>
        </w:rPr>
        <w:t>Казинского</w:t>
      </w:r>
      <w:proofErr w:type="spellEnd"/>
      <w:r w:rsidR="004347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479B" w:rsidRPr="00CF102D">
        <w:rPr>
          <w:rFonts w:ascii="Times New Roman" w:hAnsi="Times New Roman" w:cs="Times New Roman"/>
          <w:sz w:val="24"/>
          <w:szCs w:val="24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8 до 17 часов, </w:t>
      </w:r>
      <w:r w:rsidR="0043479B">
        <w:rPr>
          <w:rFonts w:ascii="Times New Roman" w:hAnsi="Times New Roman" w:cs="Times New Roman"/>
          <w:sz w:val="24"/>
          <w:szCs w:val="24"/>
        </w:rPr>
        <w:t>с м</w:t>
      </w:r>
      <w:r w:rsidRPr="00CF102D">
        <w:rPr>
          <w:rFonts w:ascii="Times New Roman" w:hAnsi="Times New Roman" w:cs="Times New Roman"/>
          <w:sz w:val="24"/>
          <w:szCs w:val="24"/>
        </w:rPr>
        <w:t xml:space="preserve">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14:paraId="76324D68" w14:textId="0974C252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B89" w:rsidSect="00487A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97"/>
    <w:rsid w:val="00003183"/>
    <w:rsid w:val="000152CC"/>
    <w:rsid w:val="00021837"/>
    <w:rsid w:val="00122C07"/>
    <w:rsid w:val="001711A5"/>
    <w:rsid w:val="001B18F9"/>
    <w:rsid w:val="00261DBC"/>
    <w:rsid w:val="002C6FA1"/>
    <w:rsid w:val="00395E91"/>
    <w:rsid w:val="003B778E"/>
    <w:rsid w:val="003F7CE6"/>
    <w:rsid w:val="00406CE8"/>
    <w:rsid w:val="0043479B"/>
    <w:rsid w:val="004504AA"/>
    <w:rsid w:val="00464607"/>
    <w:rsid w:val="00487A5B"/>
    <w:rsid w:val="00507848"/>
    <w:rsid w:val="0050792A"/>
    <w:rsid w:val="00512A1A"/>
    <w:rsid w:val="0052057E"/>
    <w:rsid w:val="00554304"/>
    <w:rsid w:val="00565437"/>
    <w:rsid w:val="00574190"/>
    <w:rsid w:val="00606F9B"/>
    <w:rsid w:val="006135C3"/>
    <w:rsid w:val="0066630E"/>
    <w:rsid w:val="0068394C"/>
    <w:rsid w:val="00685D05"/>
    <w:rsid w:val="006E481C"/>
    <w:rsid w:val="007C1835"/>
    <w:rsid w:val="007E3FE2"/>
    <w:rsid w:val="00813401"/>
    <w:rsid w:val="008365FC"/>
    <w:rsid w:val="00906D11"/>
    <w:rsid w:val="00A4703A"/>
    <w:rsid w:val="00A47549"/>
    <w:rsid w:val="00B57816"/>
    <w:rsid w:val="00B866CF"/>
    <w:rsid w:val="00BA2297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071C0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Безменов Николай Александрович</cp:lastModifiedBy>
  <cp:revision>2</cp:revision>
  <cp:lastPrinted>2024-05-23T08:35:00Z</cp:lastPrinted>
  <dcterms:created xsi:type="dcterms:W3CDTF">2024-06-20T07:51:00Z</dcterms:created>
  <dcterms:modified xsi:type="dcterms:W3CDTF">2024-06-20T07:51:00Z</dcterms:modified>
</cp:coreProperties>
</file>