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10" w:rsidRDefault="00B2620E">
      <w:pPr>
        <w:pStyle w:val="afd"/>
        <w:rPr>
          <w:szCs w:val="24"/>
        </w:rPr>
      </w:pPr>
      <w:r>
        <w:rPr>
          <w:szCs w:val="24"/>
        </w:rPr>
        <w:t>ДОГОВОР</w:t>
      </w:r>
    </w:p>
    <w:p w:rsidR="00B03210" w:rsidRDefault="00B2620E">
      <w:pPr>
        <w:jc w:val="center"/>
        <w:rPr>
          <w:b/>
          <w:sz w:val="24"/>
          <w:szCs w:val="24"/>
        </w:rPr>
      </w:pPr>
      <w:r>
        <w:rPr>
          <w:b/>
          <w:sz w:val="24"/>
          <w:szCs w:val="24"/>
        </w:rPr>
        <w:t>безвозмездного пользования № _____</w:t>
      </w:r>
    </w:p>
    <w:p w:rsidR="00B03210" w:rsidRDefault="00B03210">
      <w:pPr>
        <w:rPr>
          <w:sz w:val="24"/>
          <w:szCs w:val="24"/>
        </w:rPr>
      </w:pPr>
    </w:p>
    <w:p w:rsidR="00B03210" w:rsidRDefault="007D122C">
      <w:pPr>
        <w:rPr>
          <w:sz w:val="24"/>
          <w:szCs w:val="24"/>
        </w:rPr>
      </w:pPr>
      <w:r>
        <w:rPr>
          <w:sz w:val="24"/>
          <w:szCs w:val="24"/>
        </w:rPr>
        <w:t xml:space="preserve">г. Валуйки </w:t>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r>
      <w:r w:rsidR="00B2620E">
        <w:rPr>
          <w:sz w:val="24"/>
          <w:szCs w:val="24"/>
        </w:rPr>
        <w:tab/>
        <w:t xml:space="preserve">  </w:t>
      </w:r>
      <w:r>
        <w:rPr>
          <w:sz w:val="24"/>
          <w:szCs w:val="24"/>
        </w:rPr>
        <w:t xml:space="preserve">             </w:t>
      </w:r>
      <w:r w:rsidR="00B2620E">
        <w:rPr>
          <w:sz w:val="24"/>
          <w:szCs w:val="24"/>
        </w:rPr>
        <w:t xml:space="preserve">  «____» ___________ 2024 г.</w:t>
      </w:r>
    </w:p>
    <w:p w:rsidR="00B03210" w:rsidRDefault="00B03210">
      <w:pPr>
        <w:jc w:val="both"/>
        <w:rPr>
          <w:sz w:val="24"/>
          <w:szCs w:val="24"/>
        </w:rPr>
      </w:pPr>
    </w:p>
    <w:p w:rsidR="00B03210" w:rsidRDefault="00B2620E" w:rsidP="00B111F8">
      <w:pPr>
        <w:pStyle w:val="af2"/>
        <w:rPr>
          <w:szCs w:val="24"/>
        </w:rPr>
      </w:pPr>
      <w:r>
        <w:rPr>
          <w:szCs w:val="24"/>
        </w:rPr>
        <w:tab/>
      </w:r>
      <w:bookmarkStart w:id="0" w:name="__DdeLink__28948_1331988462"/>
      <w:bookmarkEnd w:id="0"/>
      <w:r w:rsidR="001D1240" w:rsidRPr="001D1240">
        <w:rPr>
          <w:szCs w:val="24"/>
        </w:rPr>
        <w:t>Администрац</w:t>
      </w:r>
      <w:r w:rsidR="001D1240">
        <w:rPr>
          <w:szCs w:val="24"/>
        </w:rPr>
        <w:t>ия Валуйского городского округа</w:t>
      </w:r>
      <w:r w:rsidR="001D1240" w:rsidRPr="001D1240">
        <w:rPr>
          <w:szCs w:val="24"/>
        </w:rPr>
        <w:t>, от имени Валуйского городского округа</w:t>
      </w:r>
      <w:r w:rsidR="001D1240">
        <w:rPr>
          <w:szCs w:val="24"/>
        </w:rPr>
        <w:t xml:space="preserve">, </w:t>
      </w:r>
      <w:r>
        <w:rPr>
          <w:b/>
          <w:bCs/>
        </w:rPr>
        <w:t xml:space="preserve"> </w:t>
      </w:r>
      <w:r w:rsidR="001D1240">
        <w:rPr>
          <w:szCs w:val="24"/>
        </w:rPr>
        <w:t>именуемая</w:t>
      </w:r>
      <w:r>
        <w:rPr>
          <w:szCs w:val="24"/>
        </w:rPr>
        <w:t xml:space="preserve"> в дальнейшем «Ссудодатель», </w:t>
      </w:r>
      <w:r>
        <w:t xml:space="preserve">в лице </w:t>
      </w:r>
      <w:r w:rsidR="006F2B48" w:rsidRPr="001D1240">
        <w:rPr>
          <w:szCs w:val="24"/>
        </w:rPr>
        <w:t>главы администрации Валуйского городского округа,</w:t>
      </w:r>
      <w:r w:rsidR="006F2B48" w:rsidRPr="001D1240">
        <w:t xml:space="preserve"> </w:t>
      </w:r>
      <w:r w:rsidR="006F2B48" w:rsidRPr="001D1240">
        <w:rPr>
          <w:szCs w:val="24"/>
        </w:rPr>
        <w:t>Дыбова Алексея Ивановича</w:t>
      </w:r>
      <w:bookmarkStart w:id="1" w:name="__DdeLink__28950_1331988462"/>
      <w:bookmarkEnd w:id="1"/>
      <w:r>
        <w:t>, действующего на основании</w:t>
      </w:r>
      <w:r w:rsidR="006F2B48">
        <w:t xml:space="preserve"> </w:t>
      </w:r>
      <w:r w:rsidR="006F2B48" w:rsidRPr="001D1240">
        <w:rPr>
          <w:szCs w:val="24"/>
        </w:rPr>
        <w:t>Устава Валуйского городского округа</w:t>
      </w:r>
      <w:r>
        <w:t xml:space="preserve">, </w:t>
      </w:r>
      <w:r>
        <w:rPr>
          <w:szCs w:val="24"/>
        </w:rPr>
        <w:t xml:space="preserve">с одной стороны, </w:t>
      </w:r>
      <w:r>
        <w:t xml:space="preserve">и </w:t>
      </w:r>
      <w:r w:rsidR="00F75C5F">
        <w:t>__________________</w:t>
      </w:r>
      <w:r>
        <w:t xml:space="preserve"> </w:t>
      </w:r>
      <w:r w:rsidR="008C1C7A">
        <w:rPr>
          <w:szCs w:val="24"/>
        </w:rPr>
        <w:t>именуемый</w:t>
      </w:r>
      <w:r>
        <w:rPr>
          <w:szCs w:val="24"/>
        </w:rPr>
        <w:t xml:space="preserve"> в дальнейшем «Ссудополучатель», </w:t>
      </w:r>
      <w:r>
        <w:t xml:space="preserve">с другой стороны, вместе именуемые «Стороны», </w:t>
      </w:r>
      <w:r>
        <w:rPr>
          <w:szCs w:val="24"/>
        </w:rPr>
        <w:t xml:space="preserve">в соответствии с </w:t>
      </w:r>
      <w:r w:rsidR="0085197D" w:rsidRPr="004A6ABC">
        <w:rPr>
          <w:szCs w:val="24"/>
        </w:rPr>
        <w:t>постановлением администрации Валуйского городского округа</w:t>
      </w:r>
      <w:r w:rsidR="00525984" w:rsidRPr="004A6ABC">
        <w:rPr>
          <w:szCs w:val="24"/>
        </w:rPr>
        <w:t xml:space="preserve"> от</w:t>
      </w:r>
      <w:r w:rsidR="0007604F" w:rsidRPr="004A6ABC">
        <w:rPr>
          <w:szCs w:val="24"/>
        </w:rPr>
        <w:t xml:space="preserve"> </w:t>
      </w:r>
      <w:r w:rsidR="00F75C5F">
        <w:rPr>
          <w:szCs w:val="24"/>
        </w:rPr>
        <w:t>________</w:t>
      </w:r>
      <w:r w:rsidR="00525984" w:rsidRPr="004A6ABC">
        <w:rPr>
          <w:szCs w:val="24"/>
        </w:rPr>
        <w:t xml:space="preserve"> №</w:t>
      </w:r>
      <w:r w:rsidR="00F75C5F">
        <w:rPr>
          <w:szCs w:val="24"/>
        </w:rPr>
        <w:t>_______</w:t>
      </w:r>
      <w:r w:rsidR="00BD4B4C">
        <w:rPr>
          <w:szCs w:val="24"/>
        </w:rPr>
        <w:t xml:space="preserve"> </w:t>
      </w:r>
      <w:r w:rsidR="00B111F8">
        <w:rPr>
          <w:szCs w:val="24"/>
        </w:rPr>
        <w:t>«</w:t>
      </w:r>
      <w:r w:rsidR="00A75380" w:rsidRPr="00A75380">
        <w:rPr>
          <w:szCs w:val="24"/>
        </w:rPr>
        <w:t>О предоставлении муниципальной преференции</w:t>
      </w:r>
      <w:r w:rsidR="00B111F8">
        <w:rPr>
          <w:szCs w:val="24"/>
        </w:rPr>
        <w:t>»</w:t>
      </w:r>
      <w:r w:rsidRPr="004A6ABC">
        <w:rPr>
          <w:szCs w:val="24"/>
        </w:rPr>
        <w:t>,</w:t>
      </w:r>
      <w:r>
        <w:rPr>
          <w:szCs w:val="24"/>
        </w:rPr>
        <w:t xml:space="preserve"> заключили настоящий договор безвозмездного пользования (далее - Договор) о нижеследующем:</w:t>
      </w:r>
    </w:p>
    <w:p w:rsidR="00B03210" w:rsidRDefault="00B03210">
      <w:pPr>
        <w:pStyle w:val="af2"/>
        <w:jc w:val="center"/>
        <w:rPr>
          <w:b/>
          <w:szCs w:val="24"/>
        </w:rPr>
      </w:pPr>
    </w:p>
    <w:p w:rsidR="00B03210" w:rsidRDefault="00B2620E">
      <w:pPr>
        <w:pStyle w:val="af2"/>
        <w:jc w:val="center"/>
        <w:rPr>
          <w:b/>
          <w:szCs w:val="24"/>
        </w:rPr>
      </w:pPr>
      <w:r>
        <w:rPr>
          <w:b/>
          <w:szCs w:val="24"/>
        </w:rPr>
        <w:t>1. ПРЕДМЕТ ДОГОВОРА</w:t>
      </w:r>
    </w:p>
    <w:p w:rsidR="00B03210" w:rsidRDefault="00B03210">
      <w:pPr>
        <w:pStyle w:val="af2"/>
        <w:ind w:firstLine="709"/>
        <w:rPr>
          <w:szCs w:val="24"/>
        </w:rPr>
      </w:pPr>
    </w:p>
    <w:p w:rsidR="00B03210" w:rsidRDefault="00B2620E">
      <w:pPr>
        <w:pStyle w:val="af2"/>
        <w:ind w:firstLine="709"/>
        <w:rPr>
          <w:szCs w:val="24"/>
        </w:rPr>
      </w:pPr>
      <w:r>
        <w:rPr>
          <w:szCs w:val="24"/>
        </w:rPr>
        <w:t xml:space="preserve">1.1. Ссудодатель передает, а Ссудополучатель принимает в безвозмездное пользование движимое имущество, являющееся собственностью </w:t>
      </w:r>
      <w:r w:rsidR="00C23BD5" w:rsidRPr="00C23BD5">
        <w:rPr>
          <w:szCs w:val="24"/>
        </w:rPr>
        <w:t>Валуйского городского округа</w:t>
      </w:r>
      <w:r>
        <w:rPr>
          <w:szCs w:val="24"/>
        </w:rPr>
        <w:t xml:space="preserve"> (далее – Имущество):</w:t>
      </w:r>
    </w:p>
    <w:p w:rsidR="006A7C18" w:rsidRDefault="006A7C18">
      <w:pPr>
        <w:pStyle w:val="af2"/>
        <w:ind w:firstLine="709"/>
        <w:rPr>
          <w:szCs w:val="24"/>
        </w:rPr>
      </w:pPr>
    </w:p>
    <w:tbl>
      <w:tblPr>
        <w:tblStyle w:val="aff3"/>
        <w:tblW w:w="9781" w:type="dxa"/>
        <w:tblInd w:w="108" w:type="dxa"/>
        <w:tblLayout w:type="fixed"/>
        <w:tblLook w:val="04A0" w:firstRow="1" w:lastRow="0" w:firstColumn="1" w:lastColumn="0" w:noHBand="0" w:noVBand="1"/>
      </w:tblPr>
      <w:tblGrid>
        <w:gridCol w:w="3254"/>
        <w:gridCol w:w="6527"/>
      </w:tblGrid>
      <w:tr w:rsidR="006A7C18" w:rsidTr="00AD2B51">
        <w:tc>
          <w:tcPr>
            <w:tcW w:w="3254" w:type="dxa"/>
          </w:tcPr>
          <w:p w:rsidR="006A7C18" w:rsidRDefault="006A7C18" w:rsidP="00AD2B51">
            <w:pPr>
              <w:pStyle w:val="af6"/>
              <w:rPr>
                <w:rFonts w:cs="Times New Roman"/>
              </w:rPr>
            </w:pPr>
            <w:r>
              <w:rPr>
                <w:rFonts w:cs="Times New Roman"/>
                <w:sz w:val="24"/>
              </w:rPr>
              <w:t>Наименование имущества, тип транспортного средства</w:t>
            </w:r>
          </w:p>
        </w:tc>
        <w:tc>
          <w:tcPr>
            <w:tcW w:w="6527" w:type="dxa"/>
          </w:tcPr>
          <w:p w:rsidR="006A7C18" w:rsidRDefault="006A7C18" w:rsidP="00AD2B51">
            <w:pPr>
              <w:pStyle w:val="af6"/>
              <w:rPr>
                <w:rFonts w:cs="Times New Roman"/>
              </w:rPr>
            </w:pPr>
          </w:p>
        </w:tc>
      </w:tr>
      <w:tr w:rsidR="006A7C18" w:rsidTr="00AD2B51">
        <w:trPr>
          <w:trHeight w:val="276"/>
        </w:trPr>
        <w:tc>
          <w:tcPr>
            <w:tcW w:w="3254" w:type="dxa"/>
          </w:tcPr>
          <w:p w:rsidR="006A7C18" w:rsidRDefault="006A7C18" w:rsidP="00AD2B51">
            <w:pPr>
              <w:pStyle w:val="af6"/>
              <w:jc w:val="both"/>
              <w:rPr>
                <w:rFonts w:cs="Times New Roman"/>
                <w:sz w:val="24"/>
              </w:rPr>
            </w:pPr>
            <w:r>
              <w:rPr>
                <w:rFonts w:cs="Times New Roman"/>
                <w:sz w:val="24"/>
              </w:rPr>
              <w:t>Государственный регистрационный знак</w:t>
            </w:r>
          </w:p>
        </w:tc>
        <w:tc>
          <w:tcPr>
            <w:tcW w:w="6527" w:type="dxa"/>
          </w:tcPr>
          <w:p w:rsidR="006A7C18" w:rsidRDefault="006A7C18" w:rsidP="00AD2B51">
            <w:pPr>
              <w:pStyle w:val="af6"/>
              <w:jc w:val="both"/>
              <w:rPr>
                <w:rFonts w:cs="Times New Roman"/>
                <w:sz w:val="24"/>
              </w:rPr>
            </w:pPr>
          </w:p>
        </w:tc>
      </w:tr>
      <w:tr w:rsidR="006A7C18" w:rsidRPr="0091027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VIN</w:t>
            </w:r>
          </w:p>
        </w:tc>
        <w:tc>
          <w:tcPr>
            <w:tcW w:w="6527" w:type="dxa"/>
          </w:tcPr>
          <w:p w:rsidR="006A7C18" w:rsidRPr="00910279" w:rsidRDefault="006A7C18" w:rsidP="00AD2B51">
            <w:pPr>
              <w:pStyle w:val="af6"/>
              <w:jc w:val="both"/>
              <w:rPr>
                <w:rFonts w:cs="Times New Roman"/>
                <w:sz w:val="24"/>
                <w:szCs w:val="24"/>
              </w:rPr>
            </w:pPr>
          </w:p>
        </w:tc>
      </w:tr>
      <w:tr w:rsidR="006A7C18" w:rsidRPr="003E6C56"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Шасси (рама) №</w:t>
            </w:r>
          </w:p>
        </w:tc>
        <w:tc>
          <w:tcPr>
            <w:tcW w:w="6527" w:type="dxa"/>
          </w:tcPr>
          <w:p w:rsidR="006A7C18" w:rsidRPr="003E6C56" w:rsidRDefault="006A7C18" w:rsidP="00F75C5F">
            <w:pPr>
              <w:pStyle w:val="af6"/>
              <w:jc w:val="both"/>
              <w:rPr>
                <w:rFonts w:cs="Times New Roman"/>
                <w:sz w:val="24"/>
                <w:szCs w:val="24"/>
                <w:lang w:val="en-US"/>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Кузов №</w:t>
            </w:r>
          </w:p>
        </w:tc>
        <w:tc>
          <w:tcPr>
            <w:tcW w:w="6527" w:type="dxa"/>
          </w:tcPr>
          <w:p w:rsidR="006A7C18" w:rsidRPr="00E07399" w:rsidRDefault="006A7C18" w:rsidP="00AD2B51">
            <w:pPr>
              <w:pStyle w:val="af6"/>
              <w:jc w:val="both"/>
              <w:rPr>
                <w:rFonts w:cs="Times New Roman"/>
                <w:sz w:val="24"/>
                <w:szCs w:val="24"/>
                <w:lang w:val="en-US"/>
              </w:rPr>
            </w:pPr>
          </w:p>
        </w:tc>
      </w:tr>
      <w:tr w:rsidR="006A7C18" w:rsidRPr="009D66D1"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Модель и № двигателя</w:t>
            </w:r>
          </w:p>
        </w:tc>
        <w:tc>
          <w:tcPr>
            <w:tcW w:w="6527" w:type="dxa"/>
          </w:tcPr>
          <w:p w:rsidR="006A7C18" w:rsidRPr="009D66D1" w:rsidRDefault="006A7C18" w:rsidP="00AD2B51">
            <w:pPr>
              <w:pStyle w:val="af6"/>
              <w:jc w:val="both"/>
              <w:rPr>
                <w:rFonts w:cs="Times New Roman"/>
                <w:sz w:val="24"/>
                <w:szCs w:val="24"/>
                <w:lang w:val="en-US"/>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Цвет</w:t>
            </w:r>
          </w:p>
        </w:tc>
        <w:tc>
          <w:tcPr>
            <w:tcW w:w="6527" w:type="dxa"/>
          </w:tcPr>
          <w:p w:rsidR="006A7C18" w:rsidRPr="00E07399" w:rsidRDefault="006A7C18" w:rsidP="00AD2B51">
            <w:pPr>
              <w:pStyle w:val="af6"/>
              <w:jc w:val="both"/>
              <w:rPr>
                <w:rFonts w:cs="Times New Roman"/>
                <w:sz w:val="24"/>
                <w:szCs w:val="24"/>
              </w:rPr>
            </w:pPr>
          </w:p>
        </w:tc>
      </w:tr>
      <w:tr w:rsidR="006A7C18" w:rsidRPr="00E07399" w:rsidTr="00AD2B51">
        <w:tc>
          <w:tcPr>
            <w:tcW w:w="3254" w:type="dxa"/>
          </w:tcPr>
          <w:p w:rsidR="006A7C18" w:rsidRPr="00E07399" w:rsidRDefault="006A7C18" w:rsidP="00AD2B51">
            <w:pPr>
              <w:pStyle w:val="af6"/>
              <w:jc w:val="both"/>
              <w:rPr>
                <w:rFonts w:cs="Times New Roman"/>
                <w:sz w:val="24"/>
                <w:szCs w:val="24"/>
              </w:rPr>
            </w:pPr>
            <w:r w:rsidRPr="00E07399">
              <w:rPr>
                <w:rFonts w:cs="Times New Roman"/>
                <w:sz w:val="24"/>
                <w:szCs w:val="24"/>
              </w:rPr>
              <w:t>Год выпуска</w:t>
            </w:r>
          </w:p>
        </w:tc>
        <w:tc>
          <w:tcPr>
            <w:tcW w:w="6527" w:type="dxa"/>
          </w:tcPr>
          <w:p w:rsidR="006A7C18" w:rsidRPr="00E07399" w:rsidRDefault="006A7C18" w:rsidP="00AD2B51">
            <w:pPr>
              <w:pStyle w:val="af6"/>
              <w:jc w:val="both"/>
              <w:rPr>
                <w:rFonts w:cs="Times New Roman"/>
                <w:sz w:val="24"/>
                <w:szCs w:val="24"/>
              </w:rPr>
            </w:pPr>
          </w:p>
        </w:tc>
      </w:tr>
    </w:tbl>
    <w:p w:rsidR="00B03210" w:rsidRDefault="00B03210">
      <w:pPr>
        <w:pStyle w:val="af2"/>
        <w:ind w:firstLine="709"/>
        <w:rPr>
          <w:szCs w:val="24"/>
        </w:rPr>
      </w:pPr>
    </w:p>
    <w:p w:rsidR="008B5578" w:rsidRDefault="00B2620E" w:rsidP="000E0078">
      <w:pPr>
        <w:pStyle w:val="af2"/>
        <w:pBdr>
          <w:top w:val="none" w:sz="4" w:space="0" w:color="000000"/>
          <w:left w:val="none" w:sz="4" w:space="0" w:color="000000"/>
          <w:bottom w:val="none" w:sz="4" w:space="0" w:color="000000"/>
          <w:right w:val="none" w:sz="4" w:space="0" w:color="000000"/>
        </w:pBdr>
        <w:ind w:firstLine="709"/>
        <w:rPr>
          <w:rFonts w:eastAsia="Times New Roman" w:cs="Times New Roman"/>
          <w:color w:val="000000"/>
        </w:rPr>
      </w:pPr>
      <w:r>
        <w:t>1.2.</w:t>
      </w:r>
      <w:r>
        <w:rPr>
          <w:rFonts w:eastAsia="Times New Roman" w:cs="Times New Roman"/>
          <w:color w:val="000000"/>
        </w:rPr>
        <w:t xml:space="preserve"> Имущество, передаваемое по настоящему договору в безвозмездное пользование, принадлежит Ссудодателю на </w:t>
      </w:r>
      <w:r w:rsidR="001C51D1">
        <w:rPr>
          <w:rFonts w:eastAsia="Times New Roman" w:cs="Times New Roman"/>
          <w:color w:val="000000"/>
        </w:rPr>
        <w:t>праве собственности, что подтверждается</w:t>
      </w:r>
      <w:r>
        <w:rPr>
          <w:rFonts w:eastAsia="Times New Roman" w:cs="Times New Roman"/>
          <w:color w:val="000000"/>
        </w:rPr>
        <w:t xml:space="preserve"> </w:t>
      </w:r>
      <w:r w:rsidR="001C51D1">
        <w:rPr>
          <w:rFonts w:eastAsia="Times New Roman" w:cs="Times New Roman"/>
          <w:color w:val="000000"/>
        </w:rPr>
        <w:t>выпиской</w:t>
      </w:r>
      <w:r w:rsidR="00FA341A">
        <w:rPr>
          <w:rFonts w:eastAsia="Times New Roman" w:cs="Times New Roman"/>
          <w:color w:val="000000"/>
        </w:rPr>
        <w:t xml:space="preserve"> из </w:t>
      </w:r>
      <w:r w:rsidR="006F16D1">
        <w:rPr>
          <w:rFonts w:eastAsia="Times New Roman" w:cs="Times New Roman"/>
          <w:color w:val="000000"/>
        </w:rPr>
        <w:t xml:space="preserve">электронного </w:t>
      </w:r>
      <w:r>
        <w:rPr>
          <w:rFonts w:eastAsia="Times New Roman" w:cs="Times New Roman"/>
          <w:color w:val="000000"/>
        </w:rPr>
        <w:t>паспорта транспортного средства</w:t>
      </w:r>
      <w:r w:rsidR="008B5578">
        <w:rPr>
          <w:rFonts w:eastAsia="Times New Roman" w:cs="Times New Roman"/>
          <w:color w:val="000000"/>
        </w:rPr>
        <w:t xml:space="preserve"> </w:t>
      </w:r>
      <w:r w:rsidR="00836A93">
        <w:rPr>
          <w:rFonts w:eastAsia="Times New Roman" w:cs="Times New Roman"/>
          <w:color w:val="000000"/>
        </w:rPr>
        <w:t>__________</w:t>
      </w:r>
      <w:r w:rsidR="001C51D1">
        <w:rPr>
          <w:rFonts w:eastAsia="Times New Roman" w:cs="Times New Roman"/>
          <w:color w:val="000000"/>
        </w:rPr>
        <w:t>, свидетельством</w:t>
      </w:r>
      <w:r>
        <w:rPr>
          <w:rFonts w:eastAsia="Times New Roman" w:cs="Times New Roman"/>
          <w:color w:val="000000"/>
        </w:rPr>
        <w:t xml:space="preserve"> о регистрации транспортного средства серия </w:t>
      </w:r>
      <w:r w:rsidR="00836A93">
        <w:rPr>
          <w:rFonts w:eastAsia="Times New Roman" w:cs="Times New Roman"/>
          <w:color w:val="000000"/>
        </w:rPr>
        <w:t>___________</w:t>
      </w:r>
      <w:r w:rsidR="00ED704B">
        <w:rPr>
          <w:rFonts w:eastAsia="Times New Roman" w:cs="Times New Roman"/>
          <w:color w:val="000000"/>
        </w:rPr>
        <w:t>, выданным</w:t>
      </w:r>
      <w:r w:rsidR="008B5578" w:rsidRPr="008B5578">
        <w:rPr>
          <w:rFonts w:eastAsia="Times New Roman" w:cs="Times New Roman"/>
          <w:color w:val="000000"/>
        </w:rPr>
        <w:t xml:space="preserve"> код подразделения </w:t>
      </w:r>
      <w:r w:rsidR="00836A93">
        <w:rPr>
          <w:rFonts w:eastAsia="Times New Roman" w:cs="Times New Roman"/>
          <w:color w:val="000000"/>
        </w:rPr>
        <w:t>________</w:t>
      </w:r>
      <w:r w:rsidR="008B5578" w:rsidRPr="008B5578">
        <w:rPr>
          <w:rFonts w:eastAsia="Times New Roman" w:cs="Times New Roman"/>
          <w:color w:val="000000"/>
        </w:rPr>
        <w:t xml:space="preserve">, </w:t>
      </w:r>
      <w:r w:rsidR="00836A93">
        <w:rPr>
          <w:rFonts w:eastAsia="Times New Roman" w:cs="Times New Roman"/>
          <w:color w:val="000000"/>
        </w:rPr>
        <w:t>________</w:t>
      </w:r>
      <w:r w:rsidR="008B5578" w:rsidRPr="008B5578">
        <w:rPr>
          <w:rFonts w:eastAsia="Times New Roman" w:cs="Times New Roman"/>
          <w:color w:val="000000"/>
        </w:rPr>
        <w:t xml:space="preserve"> .</w:t>
      </w:r>
    </w:p>
    <w:p w:rsidR="00B03210" w:rsidRPr="000E0078" w:rsidRDefault="00B2620E" w:rsidP="000E0078">
      <w:pPr>
        <w:pStyle w:val="af2"/>
        <w:pBdr>
          <w:top w:val="none" w:sz="4" w:space="0" w:color="000000"/>
          <w:left w:val="none" w:sz="4" w:space="0" w:color="000000"/>
          <w:bottom w:val="none" w:sz="4" w:space="0" w:color="000000"/>
          <w:right w:val="none" w:sz="4" w:space="0" w:color="000000"/>
        </w:pBdr>
        <w:ind w:firstLine="709"/>
        <w:rPr>
          <w:rFonts w:eastAsia="Times New Roman" w:cs="Times New Roman"/>
          <w:color w:val="000000"/>
        </w:rPr>
      </w:pPr>
      <w:r>
        <w:rPr>
          <w:rFonts w:eastAsia="Times New Roman" w:cs="Times New Roman"/>
          <w:color w:val="000000"/>
        </w:rPr>
        <w:t xml:space="preserve">Ссудодатель гарантирует, что передаваемое в безвозмездное временное пользование </w:t>
      </w:r>
      <w:r w:rsidR="00C02B68">
        <w:rPr>
          <w:rFonts w:eastAsia="Times New Roman" w:cs="Times New Roman"/>
          <w:color w:val="000000"/>
        </w:rPr>
        <w:t>Имущество (автомагазин) свободно</w:t>
      </w:r>
      <w:r>
        <w:rPr>
          <w:rFonts w:eastAsia="Times New Roman" w:cs="Times New Roman"/>
          <w:color w:val="000000"/>
        </w:rPr>
        <w:t xml:space="preserve"> от любых имущественных прав третьих лиц, в споре и под арестом (запрещением) не состоит.</w:t>
      </w:r>
    </w:p>
    <w:p w:rsidR="00B03210" w:rsidRDefault="00B2620E">
      <w:pPr>
        <w:pStyle w:val="af2"/>
        <w:ind w:firstLine="709"/>
        <w:rPr>
          <w:color w:val="000000"/>
        </w:rPr>
      </w:pPr>
      <w:r>
        <w:t>1.3. Имущес</w:t>
      </w:r>
      <w:r>
        <w:rPr>
          <w:color w:val="000000"/>
        </w:rPr>
        <w:t xml:space="preserve">тво, указанное в пункте 1.1 настоящего Договора, передается в безвозмездное пользование Ссудополучателю в целях </w:t>
      </w:r>
      <w:r>
        <w:rPr>
          <w:color w:val="000000"/>
          <w:szCs w:val="28"/>
        </w:rPr>
        <w:t>органи</w:t>
      </w:r>
      <w:r w:rsidR="00C02B68">
        <w:rPr>
          <w:color w:val="000000"/>
          <w:szCs w:val="28"/>
        </w:rPr>
        <w:t>зации торгового обслуживания посредство</w:t>
      </w:r>
      <w:r>
        <w:rPr>
          <w:color w:val="000000"/>
          <w:szCs w:val="28"/>
        </w:rPr>
        <w:t>м выездной торговли в сельских населенных пунктах</w:t>
      </w:r>
      <w:r>
        <w:rPr>
          <w:color w:val="000000"/>
          <w:szCs w:val="24"/>
        </w:rPr>
        <w:t xml:space="preserve">, не </w:t>
      </w:r>
      <w:r w:rsidR="00B17BC4">
        <w:rPr>
          <w:color w:val="000000"/>
          <w:szCs w:val="24"/>
        </w:rPr>
        <w:t>имеющих стационарных</w:t>
      </w:r>
      <w:r>
        <w:rPr>
          <w:color w:val="000000"/>
          <w:szCs w:val="24"/>
        </w:rPr>
        <w:t xml:space="preserve"> торговых объектов.</w:t>
      </w:r>
    </w:p>
    <w:p w:rsidR="00B03210" w:rsidRDefault="00B2620E">
      <w:pPr>
        <w:pStyle w:val="af2"/>
        <w:ind w:firstLine="709"/>
        <w:rPr>
          <w:szCs w:val="24"/>
        </w:rPr>
      </w:pPr>
      <w:r>
        <w:rPr>
          <w:rFonts w:eastAsia="Times New Roman" w:cs="Times New Roman"/>
          <w:color w:val="000000"/>
          <w:szCs w:val="24"/>
        </w:rPr>
        <w:t xml:space="preserve">1.4. </w:t>
      </w:r>
      <w:r>
        <w:rPr>
          <w:rFonts w:eastAsia="Times New Roman" w:cs="Times New Roman"/>
          <w:color w:val="000000"/>
        </w:rPr>
        <w:t xml:space="preserve">Срок безвозмездного пользования Имуществом устанавливается </w:t>
      </w:r>
      <w:r w:rsidR="00DD7A91" w:rsidRPr="00DD7A91">
        <w:rPr>
          <w:rFonts w:eastAsia="Times New Roman" w:cs="Times New Roman"/>
          <w:color w:val="000000"/>
        </w:rPr>
        <w:t>5</w:t>
      </w:r>
      <w:r w:rsidRPr="00DD7A91">
        <w:rPr>
          <w:rFonts w:eastAsia="Times New Roman" w:cs="Times New Roman"/>
          <w:color w:val="000000"/>
        </w:rPr>
        <w:t xml:space="preserve"> (</w:t>
      </w:r>
      <w:r w:rsidR="00DD7A91" w:rsidRPr="00DD7A91">
        <w:rPr>
          <w:rFonts w:eastAsia="Times New Roman" w:cs="Times New Roman"/>
          <w:color w:val="000000"/>
        </w:rPr>
        <w:t>пять</w:t>
      </w:r>
      <w:r w:rsidRPr="00DD7A91">
        <w:rPr>
          <w:rFonts w:eastAsia="Times New Roman" w:cs="Times New Roman"/>
          <w:color w:val="000000"/>
        </w:rPr>
        <w:t xml:space="preserve">) </w:t>
      </w:r>
      <w:r w:rsidR="00DD7A91" w:rsidRPr="00DD7A91">
        <w:rPr>
          <w:rFonts w:eastAsia="Times New Roman" w:cs="Times New Roman"/>
          <w:color w:val="000000"/>
        </w:rPr>
        <w:t>лет</w:t>
      </w:r>
      <w:r w:rsidR="00376089" w:rsidRPr="00DD7A91">
        <w:rPr>
          <w:rFonts w:eastAsia="Times New Roman" w:cs="Times New Roman"/>
          <w:color w:val="000000"/>
        </w:rPr>
        <w:t xml:space="preserve"> </w:t>
      </w:r>
      <w:r w:rsidRPr="00DD7A91">
        <w:rPr>
          <w:szCs w:val="24"/>
        </w:rPr>
        <w:t>со дня заключения настоящего Договора</w:t>
      </w:r>
      <w:r w:rsidRPr="00DD7A91">
        <w:rPr>
          <w:rFonts w:eastAsia="Times New Roman" w:cs="Times New Roman"/>
          <w:color w:val="000000"/>
          <w:szCs w:val="24"/>
        </w:rPr>
        <w:t>.</w:t>
      </w:r>
    </w:p>
    <w:p w:rsidR="00B03210" w:rsidRDefault="00B2620E">
      <w:pPr>
        <w:pStyle w:val="af2"/>
        <w:tabs>
          <w:tab w:val="decimal" w:pos="0"/>
        </w:tabs>
        <w:ind w:firstLine="709"/>
        <w:rPr>
          <w:rFonts w:eastAsia="Times New Roman" w:cs="Times New Roman"/>
          <w:color w:val="000000"/>
        </w:rPr>
      </w:pPr>
      <w:r>
        <w:rPr>
          <w:rFonts w:eastAsia="Times New Roman" w:cs="Times New Roman"/>
          <w:color w:val="000000"/>
          <w:szCs w:val="24"/>
        </w:rPr>
        <w:t>1.5. Передача Имущества в безвозмездное пользование не влечет передачу прав собственности на него и не является основанием для дальнейшего выкупа Имущества Ссудополучателем.</w:t>
      </w:r>
    </w:p>
    <w:p w:rsidR="00B03210" w:rsidRDefault="00B2620E">
      <w:pPr>
        <w:pStyle w:val="af2"/>
        <w:ind w:firstLine="709"/>
        <w:rPr>
          <w:szCs w:val="24"/>
        </w:rPr>
      </w:pPr>
      <w:r>
        <w:rPr>
          <w:szCs w:val="24"/>
        </w:rPr>
        <w:t xml:space="preserve">1.6. Затраты Ссудополучателя по улучшению переданного в безвозмездное пользование Имущества не возмещаются по окончании срока безвозмездного пользования. </w:t>
      </w:r>
    </w:p>
    <w:p w:rsidR="00B03210" w:rsidRDefault="00B03210">
      <w:pPr>
        <w:pStyle w:val="af2"/>
        <w:tabs>
          <w:tab w:val="decimal" w:pos="0"/>
        </w:tabs>
        <w:ind w:firstLine="709"/>
        <w:jc w:val="center"/>
        <w:rPr>
          <w:b/>
          <w:szCs w:val="24"/>
        </w:rPr>
      </w:pPr>
    </w:p>
    <w:p w:rsidR="00CB78A0" w:rsidRDefault="00CB78A0">
      <w:pPr>
        <w:pStyle w:val="af2"/>
        <w:tabs>
          <w:tab w:val="decimal" w:pos="0"/>
        </w:tabs>
        <w:ind w:firstLine="709"/>
        <w:jc w:val="center"/>
        <w:rPr>
          <w:b/>
          <w:szCs w:val="24"/>
        </w:rPr>
      </w:pPr>
    </w:p>
    <w:p w:rsidR="00FA272C" w:rsidRDefault="00FA272C">
      <w:pPr>
        <w:pStyle w:val="af2"/>
        <w:tabs>
          <w:tab w:val="decimal" w:pos="0"/>
        </w:tabs>
        <w:ind w:firstLine="709"/>
        <w:jc w:val="center"/>
        <w:rPr>
          <w:b/>
          <w:szCs w:val="24"/>
        </w:rPr>
      </w:pPr>
      <w:bookmarkStart w:id="2" w:name="_GoBack"/>
      <w:bookmarkEnd w:id="2"/>
    </w:p>
    <w:p w:rsidR="00B03210" w:rsidRDefault="00B2620E">
      <w:pPr>
        <w:pStyle w:val="af2"/>
        <w:tabs>
          <w:tab w:val="decimal" w:pos="0"/>
        </w:tabs>
        <w:jc w:val="center"/>
        <w:rPr>
          <w:b/>
          <w:szCs w:val="24"/>
        </w:rPr>
      </w:pPr>
      <w:r>
        <w:rPr>
          <w:b/>
          <w:szCs w:val="24"/>
        </w:rPr>
        <w:lastRenderedPageBreak/>
        <w:t>2. ОБЯЗАННОСТИ СТОРОН</w:t>
      </w:r>
    </w:p>
    <w:p w:rsidR="00B03210" w:rsidRDefault="00B03210">
      <w:pPr>
        <w:pStyle w:val="af2"/>
        <w:tabs>
          <w:tab w:val="decimal" w:pos="0"/>
        </w:tabs>
        <w:ind w:firstLine="709"/>
        <w:rPr>
          <w:szCs w:val="24"/>
        </w:rPr>
      </w:pPr>
    </w:p>
    <w:p w:rsidR="00B03210" w:rsidRDefault="00B2620E">
      <w:pPr>
        <w:pStyle w:val="af2"/>
        <w:tabs>
          <w:tab w:val="decimal" w:pos="0"/>
        </w:tabs>
        <w:ind w:firstLine="709"/>
        <w:rPr>
          <w:szCs w:val="24"/>
          <w:u w:val="single"/>
        </w:rPr>
      </w:pPr>
      <w:r>
        <w:rPr>
          <w:szCs w:val="24"/>
        </w:rPr>
        <w:t>2.1.</w:t>
      </w:r>
      <w:r>
        <w:rPr>
          <w:szCs w:val="24"/>
          <w:u w:val="single"/>
        </w:rPr>
        <w:t xml:space="preserve"> Ссудодатель обязуется:</w:t>
      </w:r>
    </w:p>
    <w:p w:rsidR="00B03210" w:rsidRDefault="00B2620E">
      <w:pPr>
        <w:pStyle w:val="af2"/>
        <w:tabs>
          <w:tab w:val="decimal" w:pos="0"/>
        </w:tabs>
        <w:ind w:firstLine="709"/>
        <w:rPr>
          <w:szCs w:val="24"/>
        </w:rPr>
      </w:pPr>
      <w:r>
        <w:rPr>
          <w:szCs w:val="24"/>
        </w:rPr>
        <w:t xml:space="preserve">2.1.1. В течение 5 рабочих дней со дня вступления в силу настоящего Договора передать Имущество Ссудополучателю </w:t>
      </w:r>
      <w:r>
        <w:rPr>
          <w:rFonts w:eastAsia="Times New Roman" w:cs="Times New Roman"/>
          <w:color w:val="000000"/>
        </w:rPr>
        <w:t xml:space="preserve">в исправном состоянии, соответствующем его назначению и условиям настоящего Договора, со всеми принадлежностями и относящимися к нему документами </w:t>
      </w:r>
      <w:r>
        <w:rPr>
          <w:szCs w:val="24"/>
        </w:rPr>
        <w:t xml:space="preserve">по акту приема-передачи, с отражением в нем технического состояния Имущества на момент передачи его в безвозмездное пользование. </w:t>
      </w:r>
    </w:p>
    <w:p w:rsidR="00B03210" w:rsidRDefault="00B2620E">
      <w:pPr>
        <w:pStyle w:val="af2"/>
        <w:tabs>
          <w:tab w:val="decimal" w:pos="0"/>
        </w:tabs>
        <w:ind w:firstLine="709"/>
        <w:rPr>
          <w:szCs w:val="24"/>
          <w:u w:val="single"/>
        </w:rPr>
      </w:pPr>
      <w:r>
        <w:rPr>
          <w:szCs w:val="24"/>
        </w:rPr>
        <w:t xml:space="preserve">2.1.2. Осуществлять контроль за соблюдением условий настоящего Договора. </w:t>
      </w:r>
    </w:p>
    <w:p w:rsidR="00B03210" w:rsidRDefault="00B2620E">
      <w:pPr>
        <w:pStyle w:val="af2"/>
        <w:tabs>
          <w:tab w:val="decimal" w:pos="0"/>
        </w:tabs>
        <w:ind w:firstLine="709"/>
        <w:rPr>
          <w:szCs w:val="24"/>
        </w:rPr>
      </w:pPr>
      <w:r>
        <w:rPr>
          <w:szCs w:val="24"/>
        </w:rPr>
        <w:t xml:space="preserve">2.1.3. В течение 5 рабочих дней со дня прекращения действия Договора принять Имущество от Ссудополучателя </w:t>
      </w:r>
      <w:r>
        <w:rPr>
          <w:rFonts w:eastAsia="Times New Roman" w:cs="Times New Roman"/>
          <w:color w:val="000000"/>
        </w:rPr>
        <w:t xml:space="preserve">со всеми принадлежностями и относящимися к нему документами </w:t>
      </w:r>
      <w:r>
        <w:rPr>
          <w:szCs w:val="24"/>
        </w:rPr>
        <w:t>по акту приема-передачи.</w:t>
      </w:r>
    </w:p>
    <w:p w:rsidR="00B03210" w:rsidRDefault="00B2620E">
      <w:pPr>
        <w:pStyle w:val="af2"/>
        <w:tabs>
          <w:tab w:val="decimal" w:pos="0"/>
        </w:tabs>
        <w:ind w:firstLine="709"/>
        <w:rPr>
          <w:szCs w:val="24"/>
        </w:rPr>
      </w:pPr>
      <w:r>
        <w:rPr>
          <w:szCs w:val="24"/>
          <w:u w:val="single"/>
        </w:rPr>
        <w:t>2.2. Ссудополучатель обязуется:</w:t>
      </w:r>
    </w:p>
    <w:p w:rsidR="00B03210" w:rsidRDefault="00B2620E">
      <w:pPr>
        <w:ind w:firstLine="748"/>
        <w:jc w:val="both"/>
        <w:rPr>
          <w:sz w:val="24"/>
          <w:szCs w:val="24"/>
        </w:rPr>
      </w:pPr>
      <w:r>
        <w:rPr>
          <w:sz w:val="24"/>
          <w:szCs w:val="24"/>
        </w:rPr>
        <w:t>2.2.1. Использовать переданное в безвозмездное пользование Имущество в соответствии с условиями настоящего Договора, в строгом соответствии с его назначением и с соблюдением всех правил и регламентов, указанных в инструкции по эксплуатации заводом изготовителя.</w:t>
      </w:r>
    </w:p>
    <w:p w:rsidR="00B03210" w:rsidRDefault="00B2620E">
      <w:pPr>
        <w:ind w:firstLine="748"/>
        <w:jc w:val="both"/>
        <w:rPr>
          <w:sz w:val="24"/>
          <w:szCs w:val="24"/>
        </w:rPr>
      </w:pPr>
      <w:r>
        <w:rPr>
          <w:sz w:val="24"/>
          <w:szCs w:val="24"/>
        </w:rPr>
        <w:t xml:space="preserve">2.2.2. После вступления в силу настоящего Договора принять от Ссудодателя Имущество </w:t>
      </w:r>
      <w:r>
        <w:rPr>
          <w:rFonts w:eastAsia="Times New Roman" w:cs="Times New Roman"/>
          <w:color w:val="000000"/>
          <w:sz w:val="24"/>
        </w:rPr>
        <w:t>со всеми принадлежностями и относящимися к нему документами</w:t>
      </w:r>
      <w:r>
        <w:rPr>
          <w:sz w:val="24"/>
          <w:szCs w:val="24"/>
        </w:rPr>
        <w:t xml:space="preserve">, необходимыми для его эксплуатации, по акту приема-передачи. </w:t>
      </w:r>
    </w:p>
    <w:p w:rsidR="00B03210" w:rsidRDefault="00B2620E">
      <w:pPr>
        <w:ind w:firstLine="748"/>
        <w:jc w:val="both"/>
        <w:rPr>
          <w:sz w:val="24"/>
          <w:szCs w:val="24"/>
        </w:rPr>
      </w:pPr>
      <w:r>
        <w:rPr>
          <w:sz w:val="24"/>
          <w:szCs w:val="24"/>
        </w:rPr>
        <w:t>2.2.3. Обеспечить сохранность Имущества, указанного в пункте 1.1 настоящего Договора.</w:t>
      </w:r>
    </w:p>
    <w:p w:rsidR="00D64E2F" w:rsidRDefault="00B2620E">
      <w:pPr>
        <w:ind w:firstLine="709"/>
        <w:jc w:val="both"/>
        <w:rPr>
          <w:sz w:val="24"/>
          <w:szCs w:val="24"/>
        </w:rPr>
      </w:pPr>
      <w:r>
        <w:rPr>
          <w:sz w:val="24"/>
          <w:szCs w:val="24"/>
        </w:rPr>
        <w:t xml:space="preserve">2.2.4. В течение срока действия настоящего Договора </w:t>
      </w:r>
      <w:r w:rsidRPr="003A22E4">
        <w:rPr>
          <w:sz w:val="24"/>
          <w:szCs w:val="24"/>
        </w:rPr>
        <w:t>нести (компенсировать</w:t>
      </w:r>
      <w:r>
        <w:rPr>
          <w:sz w:val="24"/>
          <w:szCs w:val="24"/>
        </w:rPr>
        <w:t xml:space="preserve"> Ссудодателю) расходы </w:t>
      </w:r>
      <w:r>
        <w:rPr>
          <w:sz w:val="24"/>
        </w:rPr>
        <w:t>по обязательному страхованию гражданской ответственности владельцев транспортных средств</w:t>
      </w:r>
      <w:r>
        <w:rPr>
          <w:sz w:val="24"/>
          <w:szCs w:val="24"/>
        </w:rPr>
        <w:t xml:space="preserve"> (ОСАГО) в соответствии с требованиями</w:t>
      </w:r>
      <w:r w:rsidR="00D64E2F">
        <w:rPr>
          <w:sz w:val="24"/>
          <w:szCs w:val="24"/>
        </w:rPr>
        <w:t xml:space="preserve"> действующего законодательства.</w:t>
      </w:r>
    </w:p>
    <w:p w:rsidR="00B03210" w:rsidRDefault="00B2620E">
      <w:pPr>
        <w:ind w:firstLine="709"/>
        <w:jc w:val="both"/>
      </w:pPr>
      <w:r>
        <w:rPr>
          <w:sz w:val="24"/>
          <w:szCs w:val="24"/>
        </w:rPr>
        <w:t xml:space="preserve">2.2.5. В установленном порядке своевременно производить за свой счет технический осмотр транспортного средства, осуществлять действия по техническому контролю Имущества в органах ГИБДД и иных уполномоченных организациях в соответствии с требованиями действующего законодательства. </w:t>
      </w:r>
    </w:p>
    <w:p w:rsidR="00B03210" w:rsidRDefault="00B2620E">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rPr>
      </w:pPr>
      <w:r>
        <w:rPr>
          <w:rFonts w:eastAsia="Times New Roman" w:cs="Times New Roman"/>
          <w:color w:val="000000"/>
          <w:sz w:val="24"/>
        </w:rPr>
        <w:t>2.2.6. Сво</w:t>
      </w:r>
      <w:r>
        <w:rPr>
          <w:sz w:val="24"/>
        </w:rPr>
        <w:t xml:space="preserve">ими силами и за свой счет осуществлять эксплуатацию Имущества в соответствии с его назначением, </w:t>
      </w:r>
      <w:r>
        <w:rPr>
          <w:rFonts w:cs="Times New Roman"/>
          <w:sz w:val="24"/>
          <w:szCs w:val="24"/>
        </w:rPr>
        <w:t xml:space="preserve">допускать к управлению транспортным средством только </w:t>
      </w:r>
      <w:r>
        <w:rPr>
          <w:rFonts w:eastAsia="Times New Roman" w:cs="Times New Roman"/>
          <w:color w:val="000000"/>
          <w:sz w:val="24"/>
          <w:szCs w:val="24"/>
        </w:rPr>
        <w:t>лиц, соответствующих требованиям, установленным действующим законодательством.</w:t>
      </w:r>
    </w:p>
    <w:p w:rsidR="00B03210" w:rsidRDefault="00B2620E">
      <w:pPr>
        <w:pBdr>
          <w:top w:val="none" w:sz="4" w:space="0" w:color="000000"/>
          <w:left w:val="none" w:sz="4" w:space="0" w:color="000000"/>
          <w:bottom w:val="none" w:sz="4" w:space="0" w:color="000000"/>
          <w:right w:val="none" w:sz="4" w:space="0" w:color="000000"/>
        </w:pBdr>
        <w:ind w:firstLine="709"/>
        <w:jc w:val="both"/>
        <w:rPr>
          <w:rFonts w:eastAsia="Times New Roman" w:cs="Times New Roman"/>
          <w:color w:val="000000"/>
          <w:sz w:val="24"/>
        </w:rPr>
      </w:pPr>
      <w:r>
        <w:rPr>
          <w:rFonts w:eastAsia="Times New Roman" w:cs="Times New Roman"/>
          <w:color w:val="000000"/>
          <w:sz w:val="24"/>
          <w:szCs w:val="24"/>
        </w:rPr>
        <w:t>2.2.7. Содержать Имущество в исправном состоянии, нести расходы на его содержание. За свой счет производить все виды ремонта, включая капитальный, обслуживание автомобиля в соответствии с техническими требованиями, обеспечивать запчастями, ГСМ, необходимыми для эксплуатации Имущества.</w:t>
      </w:r>
    </w:p>
    <w:p w:rsidR="00B03210" w:rsidRDefault="00B2620E">
      <w:pPr>
        <w:ind w:firstLine="709"/>
        <w:jc w:val="both"/>
      </w:pPr>
      <w:r>
        <w:rPr>
          <w:sz w:val="24"/>
          <w:szCs w:val="24"/>
        </w:rPr>
        <w:t>2.2.8. В течение срока действия настоящего Договора возмещать Ссудодателю транспортный налог, уплаченный за Имущество, осуществлять оплату административных штрафов за нарушение ПДД и иных штрафов, полученных во время безвозмездного пользования транспортным средством.</w:t>
      </w:r>
    </w:p>
    <w:p w:rsidR="00B03210" w:rsidRDefault="00B262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2.2.9. Не производить переоборудования Имущества, меняющего его технические характеристики, без письменного согласия Ссудодателя.</w:t>
      </w:r>
    </w:p>
    <w:p w:rsidR="00B03210" w:rsidRDefault="00B2620E">
      <w:pPr>
        <w:ind w:firstLine="709"/>
        <w:jc w:val="both"/>
        <w:rPr>
          <w:sz w:val="24"/>
          <w:szCs w:val="24"/>
        </w:rPr>
      </w:pPr>
      <w:r>
        <w:rPr>
          <w:sz w:val="24"/>
          <w:szCs w:val="24"/>
        </w:rPr>
        <w:t>2.2.10. В случае хищения, утраты или повреждения Имущества, его конструктивных частей и деталей, установленного на нем оборудования, за свой счет выполнить ремонт или восстановить похищенное, утраченное или поврежденное.</w:t>
      </w:r>
    </w:p>
    <w:p w:rsidR="00B03210" w:rsidRDefault="00B2620E">
      <w:pPr>
        <w:ind w:firstLine="709"/>
        <w:jc w:val="both"/>
        <w:rPr>
          <w:sz w:val="24"/>
          <w:szCs w:val="24"/>
        </w:rPr>
      </w:pPr>
      <w:r>
        <w:rPr>
          <w:sz w:val="24"/>
          <w:szCs w:val="24"/>
        </w:rPr>
        <w:t>2.2.11. Не осуществлять действия, влекущие какое-либо обременение предоставленных Ссудополучателю имущественных прав, а именно: сдавать Имущество в аренду, передавать свои права и обязанности по настоящему Договору другому лицу (перенаем), предоставлять Имущество в безвозмездное пользование, по договорам о совместном использовании, вносить в качестве вклада (взноса) в уставный капитал хозяйственных обществ, товариществ и иных юридических лиц без предварительного письменного согласия Ссудодателя.</w:t>
      </w:r>
    </w:p>
    <w:p w:rsidR="00B03210" w:rsidRDefault="00B2620E">
      <w:pPr>
        <w:ind w:firstLine="709"/>
        <w:jc w:val="both"/>
        <w:rPr>
          <w:sz w:val="24"/>
          <w:szCs w:val="24"/>
        </w:rPr>
      </w:pPr>
      <w:r>
        <w:rPr>
          <w:sz w:val="24"/>
          <w:szCs w:val="24"/>
        </w:rPr>
        <w:lastRenderedPageBreak/>
        <w:t>2.2.12. В полном объеме нести ответственность за вред, причиненный третьим лицам, находящимся в безвозмездном пользовании Имуществом, его механизмами, устройствами, оборудованием, в порядке, предусмотренным законом, в том числе в случае превышения суммы ущерба над суммой страховых выплат по страхованию автогражданской ответственности.</w:t>
      </w:r>
    </w:p>
    <w:p w:rsidR="00B03210" w:rsidRDefault="00B2620E">
      <w:pPr>
        <w:ind w:firstLine="709"/>
        <w:jc w:val="both"/>
        <w:rPr>
          <w:sz w:val="24"/>
          <w:szCs w:val="28"/>
        </w:rPr>
      </w:pPr>
      <w:r>
        <w:rPr>
          <w:sz w:val="24"/>
          <w:szCs w:val="24"/>
        </w:rPr>
        <w:t xml:space="preserve">2.2.13. Обеспечивать беспрепятственный доступ к Имуществу представителей Ссудодателя для проведения проверки соблюдения Ссудополучателем условий настоящего Договора, а также предоставлять им необходимую документацию, относящуюся к предмету проверки. </w:t>
      </w:r>
      <w:r>
        <w:rPr>
          <w:sz w:val="24"/>
          <w:szCs w:val="28"/>
        </w:rPr>
        <w:t xml:space="preserve">По требованию </w:t>
      </w:r>
      <w:r w:rsidR="00705EB0" w:rsidRPr="00D240F7">
        <w:rPr>
          <w:sz w:val="24"/>
          <w:szCs w:val="28"/>
        </w:rPr>
        <w:t>администрации Валуйского городского округа</w:t>
      </w:r>
      <w:r>
        <w:rPr>
          <w:sz w:val="24"/>
          <w:szCs w:val="28"/>
        </w:rPr>
        <w:t xml:space="preserve"> сообщать о местонахождении и состоянии транспортного средства, предоставлять видеоматериалы со средств </w:t>
      </w:r>
      <w:r w:rsidR="00705EB0">
        <w:rPr>
          <w:sz w:val="24"/>
          <w:szCs w:val="28"/>
        </w:rPr>
        <w:t>видео фиксации</w:t>
      </w:r>
      <w:r>
        <w:rPr>
          <w:sz w:val="24"/>
          <w:szCs w:val="28"/>
        </w:rPr>
        <w:t xml:space="preserve">, которыми оснащен автомобиль для разъездной (мобильной) торговли. </w:t>
      </w:r>
    </w:p>
    <w:p w:rsidR="00B03210" w:rsidRPr="006C68C1" w:rsidRDefault="00B2620E">
      <w:pPr>
        <w:ind w:firstLine="709"/>
        <w:jc w:val="both"/>
        <w:rPr>
          <w:sz w:val="24"/>
          <w:szCs w:val="28"/>
        </w:rPr>
      </w:pPr>
      <w:r>
        <w:rPr>
          <w:sz w:val="24"/>
          <w:szCs w:val="28"/>
        </w:rPr>
        <w:t xml:space="preserve">2.2.14. Эксплуатировать Имущество (автомагазин) только на территории </w:t>
      </w:r>
      <w:r w:rsidR="00321517">
        <w:rPr>
          <w:sz w:val="24"/>
          <w:szCs w:val="28"/>
        </w:rPr>
        <w:t>Валуйского городского округа</w:t>
      </w:r>
      <w:r w:rsidR="00C660E2">
        <w:rPr>
          <w:sz w:val="24"/>
          <w:szCs w:val="28"/>
        </w:rPr>
        <w:t>. В</w:t>
      </w:r>
      <w:r>
        <w:rPr>
          <w:sz w:val="24"/>
          <w:szCs w:val="28"/>
        </w:rPr>
        <w:t xml:space="preserve">ыезд в другие </w:t>
      </w:r>
      <w:r w:rsidR="00C660E2">
        <w:rPr>
          <w:sz w:val="24"/>
          <w:szCs w:val="28"/>
        </w:rPr>
        <w:t>районы</w:t>
      </w:r>
      <w:r>
        <w:rPr>
          <w:sz w:val="24"/>
          <w:szCs w:val="28"/>
        </w:rPr>
        <w:t xml:space="preserve"> допускается с предварительного письменного согласия </w:t>
      </w:r>
      <w:r w:rsidR="00C660E2" w:rsidRPr="00C660E2">
        <w:rPr>
          <w:sz w:val="24"/>
          <w:szCs w:val="28"/>
        </w:rPr>
        <w:t>администрации Валуйского городского округа</w:t>
      </w:r>
      <w:r w:rsidR="006C68C1" w:rsidRPr="006C68C1">
        <w:rPr>
          <w:sz w:val="24"/>
          <w:szCs w:val="28"/>
        </w:rPr>
        <w:t>/</w:t>
      </w:r>
    </w:p>
    <w:p w:rsidR="00B03210" w:rsidRDefault="00B2620E">
      <w:pPr>
        <w:pBdr>
          <w:top w:val="none" w:sz="4" w:space="0" w:color="000000"/>
          <w:left w:val="none" w:sz="4" w:space="0" w:color="000000"/>
          <w:bottom w:val="none" w:sz="4" w:space="0" w:color="000000"/>
          <w:right w:val="none" w:sz="4" w:space="0" w:color="000000"/>
        </w:pBdr>
        <w:ind w:firstLine="709"/>
        <w:jc w:val="both"/>
        <w:rPr>
          <w:szCs w:val="24"/>
        </w:rPr>
      </w:pPr>
      <w:r>
        <w:rPr>
          <w:sz w:val="24"/>
          <w:szCs w:val="24"/>
        </w:rPr>
        <w:t xml:space="preserve">2.2.15. По окончании срока действия настоящего Договора в срок не более 5 рабочих дней вернуть Ссудодателю Имущество по акту приема-передачи </w:t>
      </w:r>
      <w:r>
        <w:rPr>
          <w:rFonts w:eastAsia="Times New Roman" w:cs="Times New Roman"/>
          <w:color w:val="000000"/>
          <w:sz w:val="24"/>
        </w:rPr>
        <w:t>в том состоянии, в котором он его получил, с учетом нормального износа и в технически исправном состоянии</w:t>
      </w:r>
      <w:r>
        <w:t>.</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szCs w:val="24"/>
        </w:rPr>
      </w:pPr>
      <w:r>
        <w:rPr>
          <w:sz w:val="24"/>
        </w:rPr>
        <w:t>2.3. Для реализации целей, предусмотренных пунктом 1.3 Договора, Ссудополучатель обязуется:</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осуществлять выездную торговлю, а </w:t>
      </w:r>
      <w:r w:rsidR="000A095C">
        <w:rPr>
          <w:sz w:val="24"/>
          <w:szCs w:val="28"/>
        </w:rPr>
        <w:t>также</w:t>
      </w:r>
      <w:r>
        <w:rPr>
          <w:sz w:val="24"/>
          <w:szCs w:val="28"/>
        </w:rPr>
        <w:t xml:space="preserve"> доставку товаров по заказу в населенные пункты, в которых отсутствует стационарный торговый объект, по графику и маршруту, соглас</w:t>
      </w:r>
      <w:r w:rsidR="000A095C">
        <w:rPr>
          <w:sz w:val="24"/>
          <w:szCs w:val="28"/>
        </w:rPr>
        <w:t>ованному</w:t>
      </w:r>
      <w:r>
        <w:rPr>
          <w:sz w:val="24"/>
          <w:szCs w:val="28"/>
        </w:rPr>
        <w:t xml:space="preserve"> с </w:t>
      </w:r>
      <w:r w:rsidR="00B3527E">
        <w:rPr>
          <w:sz w:val="24"/>
          <w:szCs w:val="28"/>
        </w:rPr>
        <w:t>администрацией</w:t>
      </w:r>
      <w:r w:rsidR="000A095C" w:rsidRPr="000A095C">
        <w:rPr>
          <w:sz w:val="24"/>
          <w:szCs w:val="28"/>
        </w:rPr>
        <w:t xml:space="preserve"> Валуйского городского округа</w:t>
      </w:r>
      <w:r w:rsidR="00806499">
        <w:rPr>
          <w:sz w:val="24"/>
          <w:szCs w:val="28"/>
        </w:rPr>
        <w:t xml:space="preserve"> </w:t>
      </w:r>
      <w:r>
        <w:rPr>
          <w:sz w:val="24"/>
          <w:szCs w:val="28"/>
        </w:rPr>
        <w:t>(Приложение № 1 к Договору);</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иметь в ассортименте реализуемых товаров социально значимые товары согласно перечню, согласованному с </w:t>
      </w:r>
      <w:r w:rsidR="003A0598" w:rsidRPr="003A0598">
        <w:rPr>
          <w:sz w:val="24"/>
          <w:szCs w:val="28"/>
        </w:rPr>
        <w:t>администрацией Валуйского городского округа</w:t>
      </w:r>
      <w:r w:rsidRPr="003A0598">
        <w:rPr>
          <w:sz w:val="24"/>
          <w:szCs w:val="28"/>
        </w:rPr>
        <w:t>,</w:t>
      </w:r>
      <w:r>
        <w:rPr>
          <w:sz w:val="24"/>
          <w:szCs w:val="28"/>
        </w:rPr>
        <w:t xml:space="preserve"> для реализации в населенных пунктах, в которых отсутствует стациона</w:t>
      </w:r>
      <w:r w:rsidR="003A0598">
        <w:rPr>
          <w:sz w:val="24"/>
          <w:szCs w:val="28"/>
        </w:rPr>
        <w:t>рный торговый объект (Приложение</w:t>
      </w:r>
      <w:r>
        <w:rPr>
          <w:sz w:val="24"/>
          <w:szCs w:val="28"/>
        </w:rPr>
        <w:t xml:space="preserve"> № 2 к Договору);</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оказывать населению сопутствующие услуги;</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sidR="00C05B62" w:rsidRPr="00C05B62">
        <w:rPr>
          <w:sz w:val="24"/>
          <w:szCs w:val="28"/>
        </w:rPr>
        <w:t>администрации Валуйского городского округа</w:t>
      </w:r>
      <w:r w:rsidR="008E7DEB" w:rsidRPr="008E7DEB">
        <w:rPr>
          <w:b/>
          <w:i/>
          <w:sz w:val="24"/>
          <w:szCs w:val="28"/>
        </w:rPr>
        <w:t xml:space="preserve"> </w:t>
      </w:r>
      <w:r>
        <w:rPr>
          <w:sz w:val="24"/>
          <w:szCs w:val="28"/>
        </w:rPr>
        <w:t>осуществлять поставку товаров в населенные пункты, пострадавшие в ходе проведения СВО;</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rPr>
      </w:pPr>
      <w:r>
        <w:rPr>
          <w:sz w:val="24"/>
          <w:szCs w:val="28"/>
        </w:rPr>
        <w:t xml:space="preserve">- по требованию </w:t>
      </w:r>
      <w:r w:rsidR="00B34028" w:rsidRPr="00B34028">
        <w:rPr>
          <w:sz w:val="24"/>
          <w:szCs w:val="28"/>
        </w:rPr>
        <w:t>администрации Валуйского городского округа</w:t>
      </w:r>
      <w:r w:rsidR="00B34028" w:rsidRPr="00B34028">
        <w:rPr>
          <w:b/>
          <w:i/>
          <w:sz w:val="24"/>
          <w:szCs w:val="28"/>
        </w:rPr>
        <w:t xml:space="preserve"> </w:t>
      </w:r>
      <w:r>
        <w:rPr>
          <w:sz w:val="24"/>
          <w:szCs w:val="28"/>
        </w:rPr>
        <w:t xml:space="preserve">осуществлять </w:t>
      </w:r>
      <w:r w:rsidR="0057640C">
        <w:rPr>
          <w:sz w:val="24"/>
          <w:szCs w:val="28"/>
        </w:rPr>
        <w:t>доставку гуманитарной</w:t>
      </w:r>
      <w:r>
        <w:rPr>
          <w:sz w:val="24"/>
          <w:szCs w:val="28"/>
        </w:rPr>
        <w:t xml:space="preserve"> помощи гражданам, пострадавшим в ходе проведения СВО.</w:t>
      </w:r>
    </w:p>
    <w:p w:rsidR="00B03210" w:rsidRDefault="00B2620E">
      <w:pPr>
        <w:pBdr>
          <w:top w:val="none" w:sz="4" w:space="0" w:color="000000"/>
          <w:left w:val="none" w:sz="4" w:space="0" w:color="000000"/>
          <w:bottom w:val="none" w:sz="4" w:space="0" w:color="000000"/>
          <w:right w:val="none" w:sz="4" w:space="0" w:color="000000"/>
        </w:pBdr>
        <w:ind w:firstLine="709"/>
        <w:jc w:val="both"/>
        <w:rPr>
          <w:sz w:val="24"/>
          <w:szCs w:val="28"/>
        </w:rPr>
      </w:pPr>
      <w:r>
        <w:rPr>
          <w:sz w:val="24"/>
          <w:szCs w:val="28"/>
        </w:rPr>
        <w:t>- обеспечить автомобиль для разъездной (мобильной) торговли средствами видеофиксации и контрольными весами.</w:t>
      </w:r>
    </w:p>
    <w:p w:rsidR="00B03210" w:rsidRDefault="00B03210">
      <w:pPr>
        <w:rPr>
          <w:b/>
          <w:caps/>
          <w:sz w:val="24"/>
          <w:szCs w:val="24"/>
        </w:rPr>
      </w:pPr>
    </w:p>
    <w:p w:rsidR="00B03210" w:rsidRDefault="00B2620E">
      <w:pPr>
        <w:jc w:val="center"/>
        <w:rPr>
          <w:b/>
          <w:caps/>
          <w:sz w:val="24"/>
          <w:szCs w:val="24"/>
        </w:rPr>
      </w:pPr>
      <w:r>
        <w:rPr>
          <w:b/>
          <w:caps/>
          <w:sz w:val="24"/>
          <w:szCs w:val="24"/>
        </w:rPr>
        <w:t>3. Ответственность Сторон</w:t>
      </w:r>
    </w:p>
    <w:p w:rsidR="00B03210" w:rsidRDefault="00B03210">
      <w:pPr>
        <w:ind w:firstLine="748"/>
        <w:jc w:val="center"/>
        <w:rPr>
          <w:b/>
          <w:caps/>
          <w:sz w:val="24"/>
          <w:szCs w:val="24"/>
        </w:rPr>
      </w:pPr>
    </w:p>
    <w:p w:rsidR="00B03210" w:rsidRDefault="00B2620E">
      <w:pPr>
        <w:ind w:firstLine="748"/>
        <w:jc w:val="both"/>
        <w:rPr>
          <w:sz w:val="24"/>
          <w:szCs w:val="24"/>
        </w:rPr>
      </w:pPr>
      <w:r>
        <w:rPr>
          <w:sz w:val="24"/>
          <w:szCs w:val="24"/>
        </w:rPr>
        <w:t>3.1.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B03210" w:rsidRDefault="00B2620E">
      <w:pPr>
        <w:ind w:firstLine="748"/>
        <w:jc w:val="both"/>
      </w:pPr>
      <w:r>
        <w:rPr>
          <w:sz w:val="24"/>
          <w:szCs w:val="24"/>
        </w:rPr>
        <w:t xml:space="preserve">3.2. Ссудодатель не несет ответственности за недостатки переданного Имущества, которые были им оговорены при заключении Договора или были заранее известны Ссудополучателю либо должны быть обнаружены во время осмотра Имущества при его передаче или при заключении Договора. </w:t>
      </w:r>
    </w:p>
    <w:p w:rsidR="00B03210" w:rsidRDefault="00B2620E">
      <w:pPr>
        <w:ind w:firstLine="709"/>
        <w:jc w:val="both"/>
        <w:rPr>
          <w:sz w:val="24"/>
          <w:szCs w:val="24"/>
        </w:rPr>
      </w:pPr>
      <w:r>
        <w:rPr>
          <w:sz w:val="24"/>
          <w:szCs w:val="24"/>
        </w:rPr>
        <w:t>3.3. В случае гибели или повреждения Имущества Ссудополучатель обязан возместить Ссудодателю причиненные убытки, если гибель или повреждение Имущества произошли по обстоятельствам, за которые Ссудополучатель отвечает в соответствии с законом или настоящим Договором.</w:t>
      </w:r>
    </w:p>
    <w:p w:rsidR="00B03210" w:rsidRDefault="00B2620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3.4.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военные действия, землетрясения, наводнения, пожары и другие стихийные бедствия. </w:t>
      </w:r>
    </w:p>
    <w:p w:rsidR="00B03210" w:rsidRDefault="00B2620E">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3.5.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B03210" w:rsidRDefault="00B2620E">
      <w:pPr>
        <w:spacing w:before="240" w:after="120"/>
        <w:jc w:val="center"/>
        <w:rPr>
          <w:b/>
          <w:caps/>
          <w:sz w:val="24"/>
          <w:szCs w:val="24"/>
        </w:rPr>
      </w:pPr>
      <w:r>
        <w:rPr>
          <w:b/>
          <w:caps/>
          <w:sz w:val="24"/>
          <w:szCs w:val="24"/>
        </w:rPr>
        <w:t>4. Порядок разрешения споров</w:t>
      </w:r>
    </w:p>
    <w:p w:rsidR="00B03210" w:rsidRDefault="00B2620E">
      <w:pPr>
        <w:ind w:firstLine="748"/>
        <w:jc w:val="both"/>
        <w:rPr>
          <w:sz w:val="24"/>
          <w:szCs w:val="24"/>
        </w:rPr>
      </w:pPr>
      <w:r>
        <w:rPr>
          <w:sz w:val="24"/>
          <w:szCs w:val="24"/>
        </w:rPr>
        <w:t>4.1. Все споры или разногласия, возникающие между Сторонами из настоящего Договора, разрешаются путем переговоров.</w:t>
      </w:r>
    </w:p>
    <w:p w:rsidR="00B03210" w:rsidRDefault="00B2620E">
      <w:pPr>
        <w:ind w:firstLine="748"/>
        <w:jc w:val="both"/>
        <w:rPr>
          <w:sz w:val="24"/>
          <w:szCs w:val="24"/>
        </w:rPr>
      </w:pPr>
      <w:r>
        <w:rPr>
          <w:sz w:val="24"/>
          <w:szCs w:val="24"/>
        </w:rPr>
        <w:t>4.2. В случае невозможности разрешения споров или разногласий путем переговоров они подлежат рассмотрению в судебном порядке в соответствии с действующим законодательством РФ.</w:t>
      </w:r>
    </w:p>
    <w:p w:rsidR="00B03210" w:rsidRDefault="00B2620E">
      <w:pPr>
        <w:spacing w:before="240" w:after="120"/>
        <w:jc w:val="center"/>
        <w:rPr>
          <w:b/>
          <w:caps/>
          <w:sz w:val="24"/>
          <w:szCs w:val="24"/>
        </w:rPr>
      </w:pPr>
      <w:r>
        <w:rPr>
          <w:b/>
          <w:caps/>
          <w:sz w:val="24"/>
          <w:szCs w:val="24"/>
        </w:rPr>
        <w:t>5. СРОК ДЕЙСТВИЯ ДОГОВОРА</w:t>
      </w:r>
    </w:p>
    <w:p w:rsidR="00B03210" w:rsidRDefault="00B2620E">
      <w:pPr>
        <w:ind w:firstLine="748"/>
        <w:jc w:val="both"/>
        <w:rPr>
          <w:sz w:val="24"/>
          <w:szCs w:val="24"/>
        </w:rPr>
      </w:pPr>
      <w:r>
        <w:rPr>
          <w:sz w:val="24"/>
          <w:szCs w:val="24"/>
        </w:rPr>
        <w:t xml:space="preserve">5.1. Настоящий Договор вступает в силу со </w:t>
      </w:r>
      <w:r w:rsidR="000C14F1">
        <w:rPr>
          <w:sz w:val="24"/>
          <w:szCs w:val="24"/>
        </w:rPr>
        <w:t>дня его</w:t>
      </w:r>
      <w:r>
        <w:rPr>
          <w:sz w:val="24"/>
          <w:szCs w:val="24"/>
        </w:rPr>
        <w:t xml:space="preserve"> </w:t>
      </w:r>
      <w:r w:rsidR="00A74035">
        <w:rPr>
          <w:sz w:val="24"/>
          <w:szCs w:val="24"/>
        </w:rPr>
        <w:t>подписания С</w:t>
      </w:r>
      <w:r w:rsidR="0047422E">
        <w:rPr>
          <w:sz w:val="24"/>
          <w:szCs w:val="24"/>
        </w:rPr>
        <w:t>торонами</w:t>
      </w:r>
      <w:r w:rsidR="00A74035">
        <w:rPr>
          <w:sz w:val="24"/>
          <w:szCs w:val="24"/>
        </w:rPr>
        <w:t xml:space="preserve"> </w:t>
      </w:r>
      <w:r>
        <w:rPr>
          <w:sz w:val="24"/>
          <w:szCs w:val="24"/>
        </w:rPr>
        <w:t>и действует до «___» __________ 20___ г.</w:t>
      </w:r>
    </w:p>
    <w:p w:rsidR="00B03210" w:rsidRDefault="00B2620E">
      <w:pPr>
        <w:spacing w:before="240" w:after="120"/>
        <w:jc w:val="center"/>
        <w:rPr>
          <w:b/>
          <w:caps/>
          <w:sz w:val="24"/>
          <w:szCs w:val="24"/>
        </w:rPr>
      </w:pPr>
      <w:r>
        <w:rPr>
          <w:b/>
          <w:caps/>
          <w:sz w:val="24"/>
          <w:szCs w:val="24"/>
        </w:rPr>
        <w:t>6. ИЗМЕНЕНИЕ И РАСТОРЖЕНИЕ ДОГОВОРА</w:t>
      </w:r>
    </w:p>
    <w:p w:rsidR="00B03210" w:rsidRDefault="00B2620E">
      <w:pPr>
        <w:ind w:firstLine="748"/>
        <w:jc w:val="both"/>
        <w:rPr>
          <w:sz w:val="24"/>
          <w:szCs w:val="24"/>
        </w:rPr>
      </w:pPr>
      <w:r>
        <w:rPr>
          <w:sz w:val="24"/>
          <w:szCs w:val="24"/>
        </w:rPr>
        <w:t xml:space="preserve">6.1.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700783">
        <w:rPr>
          <w:sz w:val="24"/>
          <w:szCs w:val="24"/>
        </w:rPr>
        <w:t>на,</w:t>
      </w:r>
      <w:r>
        <w:rPr>
          <w:sz w:val="24"/>
          <w:szCs w:val="24"/>
        </w:rPr>
        <w:t xml:space="preserve"> то представителями Сторон.</w:t>
      </w:r>
    </w:p>
    <w:p w:rsidR="00B03210" w:rsidRDefault="00B2620E">
      <w:pPr>
        <w:ind w:firstLine="748"/>
        <w:jc w:val="both"/>
        <w:rPr>
          <w:sz w:val="24"/>
          <w:szCs w:val="24"/>
        </w:rPr>
      </w:pPr>
      <w:r>
        <w:rPr>
          <w:sz w:val="24"/>
          <w:szCs w:val="24"/>
        </w:rPr>
        <w:t>6.2. Изменение условий настоящего Договора допускаются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B03210" w:rsidRDefault="00B2620E">
      <w:pPr>
        <w:ind w:firstLine="709"/>
        <w:jc w:val="both"/>
        <w:rPr>
          <w:sz w:val="24"/>
          <w:szCs w:val="24"/>
        </w:rPr>
      </w:pPr>
      <w:r>
        <w:rPr>
          <w:sz w:val="24"/>
          <w:szCs w:val="24"/>
        </w:rPr>
        <w:t>6.3. Настоящий Договор подлежит досрочному расторжению по требованию Ссудодателя в следующих случаях:</w:t>
      </w:r>
    </w:p>
    <w:p w:rsidR="00B03210" w:rsidRDefault="00B2620E">
      <w:pPr>
        <w:ind w:firstLine="709"/>
        <w:jc w:val="both"/>
        <w:rPr>
          <w:sz w:val="24"/>
          <w:szCs w:val="24"/>
        </w:rPr>
      </w:pPr>
      <w:r>
        <w:rPr>
          <w:sz w:val="24"/>
          <w:szCs w:val="24"/>
        </w:rPr>
        <w:t>6.3.1. в случае необходимости использовать Имущество для муниципальных нужд;</w:t>
      </w:r>
    </w:p>
    <w:p w:rsidR="00B03210" w:rsidRDefault="00B2620E">
      <w:pPr>
        <w:pStyle w:val="ConsNormal"/>
        <w:ind w:firstLine="709"/>
        <w:jc w:val="both"/>
        <w:rPr>
          <w:szCs w:val="24"/>
        </w:rPr>
      </w:pPr>
      <w:r>
        <w:rPr>
          <w:szCs w:val="24"/>
        </w:rPr>
        <w:t>6.3.2. при использовании Имущества Ссудополучателем не в соответствии с целями, определенными настоящим Договором;</w:t>
      </w:r>
    </w:p>
    <w:p w:rsidR="00B03210" w:rsidRDefault="00B2620E">
      <w:pPr>
        <w:ind w:firstLine="709"/>
        <w:jc w:val="both"/>
        <w:rPr>
          <w:sz w:val="24"/>
          <w:szCs w:val="24"/>
        </w:rPr>
      </w:pPr>
      <w:r>
        <w:rPr>
          <w:sz w:val="24"/>
          <w:szCs w:val="24"/>
        </w:rPr>
        <w:t>6.3.3. при умышленном или неосторожном ухудшении Ссудополучателем состояния Имущества, либо невыполнении обязательств, предусмотренных настоящим Договором.</w:t>
      </w:r>
    </w:p>
    <w:p w:rsidR="00B03210" w:rsidRDefault="00B2620E">
      <w:pPr>
        <w:ind w:firstLine="709"/>
        <w:jc w:val="both"/>
        <w:rPr>
          <w:sz w:val="24"/>
          <w:szCs w:val="24"/>
        </w:rPr>
      </w:pPr>
      <w:r>
        <w:rPr>
          <w:sz w:val="24"/>
          <w:szCs w:val="24"/>
        </w:rPr>
        <w:t>6.4. Договор считается расторгнутым по требованию Ссудодателя со дня получения Ссудополучателем требования о досрочном расторжении по основаниям, указанным в пункте 6.3. Договора.</w:t>
      </w:r>
    </w:p>
    <w:p w:rsidR="00B03210" w:rsidRDefault="00B2620E">
      <w:pPr>
        <w:spacing w:before="240" w:after="120"/>
        <w:jc w:val="center"/>
        <w:rPr>
          <w:b/>
          <w:caps/>
          <w:sz w:val="24"/>
          <w:szCs w:val="24"/>
        </w:rPr>
      </w:pPr>
      <w:r>
        <w:rPr>
          <w:b/>
          <w:caps/>
          <w:sz w:val="24"/>
          <w:szCs w:val="24"/>
        </w:rPr>
        <w:t>7. Прочие условия</w:t>
      </w:r>
    </w:p>
    <w:p w:rsidR="00B03210" w:rsidRDefault="00B2620E">
      <w:pPr>
        <w:ind w:firstLine="748"/>
        <w:jc w:val="both"/>
        <w:rPr>
          <w:sz w:val="24"/>
          <w:szCs w:val="24"/>
        </w:rPr>
      </w:pPr>
      <w:r>
        <w:rPr>
          <w:sz w:val="24"/>
          <w:szCs w:val="24"/>
        </w:rPr>
        <w:t>7.1. При изменении наименования, местонахождения, банковских реквизитов или реорганизации одной из Сторон, она обязана письменно в недельный срок после произошедших изменений сообщить другой Стороне об этих изменениях.</w:t>
      </w:r>
    </w:p>
    <w:p w:rsidR="00B03210" w:rsidRDefault="00B2620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7.2. В случае принятия решения о ликвидации или признания банкротом в течение 3 дней со дня принятия такого решения письменно уведомить Собственника и Ссудодателя об этом.</w:t>
      </w:r>
    </w:p>
    <w:p w:rsidR="00B03210" w:rsidRDefault="00B2620E">
      <w:pPr>
        <w:ind w:firstLine="748"/>
        <w:jc w:val="both"/>
        <w:rPr>
          <w:sz w:val="24"/>
          <w:szCs w:val="24"/>
        </w:rPr>
      </w:pPr>
      <w:r>
        <w:rPr>
          <w:sz w:val="24"/>
          <w:szCs w:val="24"/>
        </w:rPr>
        <w:t>7.3. Взаимоотношения Сторон, не урегулированные настоящим Договором, регулируются действующим законодательством Российской Федерации.</w:t>
      </w:r>
    </w:p>
    <w:p w:rsidR="00B03210" w:rsidRDefault="00B2620E">
      <w:pPr>
        <w:ind w:firstLine="748"/>
        <w:jc w:val="both"/>
        <w:rPr>
          <w:sz w:val="24"/>
          <w:szCs w:val="24"/>
        </w:rPr>
      </w:pPr>
      <w:r>
        <w:rPr>
          <w:sz w:val="24"/>
          <w:szCs w:val="24"/>
        </w:rPr>
        <w:t>7.4. Акт приема-передачи Имущества является неотъемлемой частью настоящего Договора.</w:t>
      </w:r>
    </w:p>
    <w:p w:rsidR="00B03210" w:rsidRDefault="00B2620E">
      <w:pPr>
        <w:pStyle w:val="af2"/>
        <w:tabs>
          <w:tab w:val="decimal" w:pos="0"/>
        </w:tabs>
        <w:rPr>
          <w:szCs w:val="24"/>
        </w:rPr>
      </w:pPr>
      <w:r>
        <w:rPr>
          <w:szCs w:val="24"/>
        </w:rPr>
        <w:tab/>
        <w:t>7.5. Настоящий Договор составлен в двух экземплярах (по одному для каждой из Сторон), имеющих одинаковую юридическую силу.</w:t>
      </w:r>
    </w:p>
    <w:p w:rsidR="00B03210" w:rsidRDefault="00B03210">
      <w:pPr>
        <w:pStyle w:val="af2"/>
        <w:tabs>
          <w:tab w:val="decimal" w:pos="0"/>
        </w:tabs>
        <w:ind w:firstLine="709"/>
        <w:rPr>
          <w:szCs w:val="24"/>
        </w:rPr>
      </w:pPr>
    </w:p>
    <w:p w:rsidR="00B03210" w:rsidRDefault="00B2620E">
      <w:pPr>
        <w:pStyle w:val="af2"/>
        <w:tabs>
          <w:tab w:val="decimal" w:pos="0"/>
        </w:tabs>
        <w:jc w:val="center"/>
        <w:rPr>
          <w:b/>
          <w:szCs w:val="24"/>
        </w:rPr>
      </w:pPr>
      <w:r>
        <w:rPr>
          <w:b/>
          <w:szCs w:val="24"/>
        </w:rPr>
        <w:t>8. ЮРИДИЧЕСКИЕ АДРЕСА И РЕКВИЗИТЫ СТОРОН</w:t>
      </w:r>
    </w:p>
    <w:p w:rsidR="00B03210" w:rsidRDefault="00B03210">
      <w:pPr>
        <w:pStyle w:val="af2"/>
        <w:tabs>
          <w:tab w:val="decimal" w:pos="0"/>
        </w:tabs>
        <w:jc w:val="center"/>
        <w:rPr>
          <w:b/>
          <w:szCs w:val="24"/>
        </w:rPr>
      </w:pPr>
    </w:p>
    <w:tbl>
      <w:tblPr>
        <w:tblW w:w="9638" w:type="dxa"/>
        <w:tblInd w:w="108" w:type="dxa"/>
        <w:tblLayout w:type="fixed"/>
        <w:tblLook w:val="0000" w:firstRow="0" w:lastRow="0" w:firstColumn="0" w:lastColumn="0" w:noHBand="0" w:noVBand="0"/>
      </w:tblPr>
      <w:tblGrid>
        <w:gridCol w:w="2055"/>
        <w:gridCol w:w="7583"/>
      </w:tblGrid>
      <w:tr w:rsidR="00B03210">
        <w:tc>
          <w:tcPr>
            <w:tcW w:w="2055" w:type="dxa"/>
            <w:tcBorders>
              <w:top w:val="single" w:sz="4" w:space="0" w:color="000000"/>
              <w:left w:val="single" w:sz="4" w:space="0" w:color="000000"/>
              <w:bottom w:val="single" w:sz="4" w:space="0" w:color="000000"/>
              <w:right w:val="single" w:sz="4" w:space="0" w:color="000000"/>
            </w:tcBorders>
          </w:tcPr>
          <w:p w:rsidR="00B03210" w:rsidRDefault="00B2620E">
            <w:pPr>
              <w:ind w:right="-108"/>
              <w:jc w:val="both"/>
              <w:rPr>
                <w:b/>
                <w:sz w:val="22"/>
                <w:szCs w:val="22"/>
              </w:rPr>
            </w:pPr>
            <w:r>
              <w:rPr>
                <w:b/>
                <w:sz w:val="22"/>
                <w:szCs w:val="22"/>
              </w:rPr>
              <w:t>Ссудодатель</w:t>
            </w:r>
          </w:p>
        </w:tc>
        <w:tc>
          <w:tcPr>
            <w:tcW w:w="7583" w:type="dxa"/>
            <w:tcBorders>
              <w:top w:val="single" w:sz="4" w:space="0" w:color="000000"/>
              <w:left w:val="single" w:sz="4" w:space="0" w:color="000000"/>
              <w:bottom w:val="single" w:sz="4" w:space="0" w:color="000000"/>
              <w:right w:val="single" w:sz="4" w:space="0" w:color="000000"/>
            </w:tcBorders>
          </w:tcPr>
          <w:p w:rsidR="00B03210" w:rsidRPr="00700783" w:rsidRDefault="00E54FC3">
            <w:pPr>
              <w:rPr>
                <w:sz w:val="24"/>
                <w:szCs w:val="24"/>
              </w:rPr>
            </w:pPr>
            <w:r w:rsidRPr="00700783">
              <w:rPr>
                <w:sz w:val="24"/>
                <w:szCs w:val="24"/>
              </w:rPr>
              <w:t>Администрация</w:t>
            </w:r>
            <w:r w:rsidR="00700783" w:rsidRPr="00700783">
              <w:rPr>
                <w:sz w:val="24"/>
                <w:szCs w:val="24"/>
              </w:rPr>
              <w:t xml:space="preserve"> Валуйского городского округа</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t>Адрес</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6770B8">
            <w:pPr>
              <w:rPr>
                <w:sz w:val="24"/>
                <w:szCs w:val="24"/>
              </w:rPr>
            </w:pPr>
            <w:r w:rsidRPr="006770B8">
              <w:rPr>
                <w:sz w:val="24"/>
                <w:szCs w:val="24"/>
              </w:rPr>
              <w:t>Белгородская область, г. Валуйки, пл. Красная, д.1</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sz w:val="24"/>
                <w:szCs w:val="24"/>
              </w:rPr>
            </w:pPr>
            <w:r w:rsidRPr="006770B8">
              <w:rPr>
                <w:sz w:val="24"/>
                <w:szCs w:val="24"/>
              </w:rPr>
              <w:t>ОГРН</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1183123036029</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lastRenderedPageBreak/>
              <w:t>ИНН/КПП</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3126020770/312601001</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sz w:val="24"/>
                <w:szCs w:val="24"/>
              </w:rPr>
              <w:t>Тел./факс</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3207EB">
            <w:pPr>
              <w:rPr>
                <w:sz w:val="24"/>
                <w:szCs w:val="24"/>
              </w:rPr>
            </w:pPr>
            <w:r>
              <w:rPr>
                <w:sz w:val="24"/>
                <w:szCs w:val="24"/>
              </w:rPr>
              <w:t>8/47236/3-28-19</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sz w:val="24"/>
                <w:szCs w:val="24"/>
              </w:rPr>
            </w:pPr>
            <w:r w:rsidRPr="006770B8">
              <w:rPr>
                <w:sz w:val="24"/>
                <w:szCs w:val="24"/>
              </w:rPr>
              <w:t>Электронная почта</w:t>
            </w:r>
          </w:p>
        </w:tc>
        <w:tc>
          <w:tcPr>
            <w:tcW w:w="7583" w:type="dxa"/>
            <w:tcBorders>
              <w:top w:val="single" w:sz="4" w:space="0" w:color="000000"/>
              <w:left w:val="single" w:sz="4" w:space="0" w:color="000000"/>
              <w:bottom w:val="single" w:sz="4" w:space="0" w:color="000000"/>
              <w:right w:val="single" w:sz="4" w:space="0" w:color="000000"/>
            </w:tcBorders>
          </w:tcPr>
          <w:p w:rsidR="00B03210" w:rsidRPr="00134607" w:rsidRDefault="00134607">
            <w:pPr>
              <w:rPr>
                <w:sz w:val="24"/>
                <w:szCs w:val="24"/>
              </w:rPr>
            </w:pPr>
            <w:r>
              <w:rPr>
                <w:sz w:val="24"/>
                <w:szCs w:val="24"/>
                <w:lang w:val="en-US"/>
              </w:rPr>
              <w:t>valmunim@yandex.ru</w:t>
            </w:r>
          </w:p>
        </w:tc>
      </w:tr>
      <w:tr w:rsidR="00B03210">
        <w:tc>
          <w:tcPr>
            <w:tcW w:w="2055" w:type="dxa"/>
            <w:tcBorders>
              <w:top w:val="single" w:sz="4" w:space="0" w:color="000000"/>
              <w:left w:val="single" w:sz="4" w:space="0" w:color="000000"/>
              <w:bottom w:val="single" w:sz="4" w:space="0" w:color="000000"/>
              <w:right w:val="single" w:sz="4" w:space="0" w:color="000000"/>
            </w:tcBorders>
          </w:tcPr>
          <w:p w:rsidR="00B03210" w:rsidRPr="006770B8" w:rsidRDefault="00B2620E">
            <w:pPr>
              <w:ind w:right="-108"/>
              <w:jc w:val="both"/>
              <w:rPr>
                <w:b/>
                <w:sz w:val="24"/>
                <w:szCs w:val="24"/>
              </w:rPr>
            </w:pPr>
            <w:r w:rsidRPr="006770B8">
              <w:rPr>
                <w:b/>
                <w:sz w:val="24"/>
                <w:szCs w:val="24"/>
              </w:rPr>
              <w:t>Ссудополучатель</w:t>
            </w:r>
          </w:p>
        </w:tc>
        <w:tc>
          <w:tcPr>
            <w:tcW w:w="7583" w:type="dxa"/>
            <w:tcBorders>
              <w:top w:val="single" w:sz="4" w:space="0" w:color="000000"/>
              <w:left w:val="single" w:sz="4" w:space="0" w:color="000000"/>
              <w:bottom w:val="single" w:sz="4" w:space="0" w:color="000000"/>
              <w:right w:val="single" w:sz="4" w:space="0" w:color="000000"/>
            </w:tcBorders>
          </w:tcPr>
          <w:p w:rsidR="00B03210" w:rsidRPr="006770B8" w:rsidRDefault="00B03210"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Адрес</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sz w:val="24"/>
                <w:szCs w:val="24"/>
              </w:rPr>
            </w:pPr>
            <w:r w:rsidRPr="006770B8">
              <w:rPr>
                <w:sz w:val="24"/>
                <w:szCs w:val="24"/>
              </w:rPr>
              <w:t>ОГРН</w:t>
            </w:r>
            <w:r>
              <w:rPr>
                <w:sz w:val="24"/>
                <w:szCs w:val="24"/>
              </w:rPr>
              <w:t>ИП</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ИНН/КПП</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c>
          <w:tcPr>
            <w:tcW w:w="2055" w:type="dxa"/>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b/>
                <w:sz w:val="24"/>
                <w:szCs w:val="24"/>
              </w:rPr>
            </w:pPr>
            <w:r w:rsidRPr="006770B8">
              <w:rPr>
                <w:sz w:val="24"/>
                <w:szCs w:val="24"/>
              </w:rPr>
              <w:t>Тел./факс</w:t>
            </w:r>
          </w:p>
        </w:tc>
        <w:tc>
          <w:tcPr>
            <w:tcW w:w="7583" w:type="dxa"/>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p>
        </w:tc>
      </w:tr>
      <w:tr w:rsidR="0047102B">
        <w:trPr>
          <w:trHeight w:val="276"/>
        </w:trPr>
        <w:tc>
          <w:tcPr>
            <w:tcW w:w="2055" w:type="dxa"/>
            <w:vMerge w:val="restart"/>
            <w:tcBorders>
              <w:top w:val="single" w:sz="4" w:space="0" w:color="000000"/>
              <w:left w:val="single" w:sz="4" w:space="0" w:color="000000"/>
              <w:bottom w:val="single" w:sz="4" w:space="0" w:color="000000"/>
              <w:right w:val="single" w:sz="4" w:space="0" w:color="000000"/>
            </w:tcBorders>
          </w:tcPr>
          <w:p w:rsidR="0047102B" w:rsidRPr="006770B8" w:rsidRDefault="0047102B" w:rsidP="0047102B">
            <w:pPr>
              <w:ind w:right="-108"/>
              <w:jc w:val="both"/>
              <w:rPr>
                <w:sz w:val="24"/>
                <w:szCs w:val="24"/>
              </w:rPr>
            </w:pPr>
            <w:r w:rsidRPr="006770B8">
              <w:rPr>
                <w:sz w:val="24"/>
                <w:szCs w:val="24"/>
              </w:rPr>
              <w:t>Электронная почта</w:t>
            </w:r>
          </w:p>
        </w:tc>
        <w:tc>
          <w:tcPr>
            <w:tcW w:w="7583" w:type="dxa"/>
            <w:vMerge w:val="restart"/>
            <w:tcBorders>
              <w:top w:val="single" w:sz="4" w:space="0" w:color="000000"/>
              <w:left w:val="single" w:sz="4" w:space="0" w:color="000000"/>
              <w:bottom w:val="single" w:sz="4" w:space="0" w:color="000000"/>
              <w:right w:val="single" w:sz="4" w:space="0" w:color="000000"/>
            </w:tcBorders>
          </w:tcPr>
          <w:p w:rsidR="0047102B" w:rsidRPr="003604FC" w:rsidRDefault="0047102B" w:rsidP="0047102B">
            <w:pPr>
              <w:rPr>
                <w:sz w:val="24"/>
                <w:szCs w:val="24"/>
              </w:rPr>
            </w:pPr>
            <w:r w:rsidRPr="003604FC">
              <w:rPr>
                <w:sz w:val="24"/>
                <w:szCs w:val="24"/>
              </w:rPr>
              <w:t>-</w:t>
            </w:r>
          </w:p>
        </w:tc>
      </w:tr>
    </w:tbl>
    <w:p w:rsidR="00B03210" w:rsidRDefault="00B03210">
      <w:pPr>
        <w:pStyle w:val="af2"/>
        <w:tabs>
          <w:tab w:val="decimal" w:pos="0"/>
        </w:tabs>
        <w:jc w:val="center"/>
        <w:rPr>
          <w:b/>
        </w:rPr>
      </w:pPr>
    </w:p>
    <w:p w:rsidR="00B03210" w:rsidRDefault="00B2620E">
      <w:pPr>
        <w:pStyle w:val="af2"/>
        <w:tabs>
          <w:tab w:val="decimal" w:pos="0"/>
        </w:tabs>
        <w:jc w:val="center"/>
        <w:rPr>
          <w:b/>
          <w:szCs w:val="24"/>
        </w:rPr>
      </w:pPr>
      <w:r>
        <w:rPr>
          <w:b/>
          <w:szCs w:val="24"/>
        </w:rPr>
        <w:t xml:space="preserve">ПОДПИСИ СТОРОН </w:t>
      </w:r>
    </w:p>
    <w:p w:rsidR="00B03210" w:rsidRDefault="00B03210">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B03210" w:rsidTr="00F25B8E">
        <w:tc>
          <w:tcPr>
            <w:tcW w:w="5070" w:type="dxa"/>
          </w:tcPr>
          <w:p w:rsidR="00B03210" w:rsidRDefault="00B2620E">
            <w:pPr>
              <w:pStyle w:val="af2"/>
              <w:tabs>
                <w:tab w:val="decimal" w:pos="0"/>
              </w:tabs>
              <w:jc w:val="center"/>
              <w:rPr>
                <w:b/>
                <w:szCs w:val="24"/>
              </w:rPr>
            </w:pPr>
            <w:r>
              <w:rPr>
                <w:b/>
                <w:szCs w:val="24"/>
              </w:rPr>
              <w:t>ССУДОДАТЕЛЬ:</w:t>
            </w:r>
          </w:p>
        </w:tc>
        <w:tc>
          <w:tcPr>
            <w:tcW w:w="4818" w:type="dxa"/>
          </w:tcPr>
          <w:p w:rsidR="00B03210" w:rsidRDefault="00B2620E">
            <w:pPr>
              <w:pStyle w:val="af2"/>
              <w:tabs>
                <w:tab w:val="decimal" w:pos="0"/>
              </w:tabs>
              <w:jc w:val="center"/>
              <w:rPr>
                <w:b/>
                <w:szCs w:val="24"/>
              </w:rPr>
            </w:pPr>
            <w:r>
              <w:rPr>
                <w:b/>
                <w:szCs w:val="24"/>
              </w:rPr>
              <w:t>ССУДОПОЛУЧАТЕЛЬ:</w:t>
            </w:r>
          </w:p>
        </w:tc>
      </w:tr>
      <w:tr w:rsidR="00B03210" w:rsidTr="00F25B8E">
        <w:tc>
          <w:tcPr>
            <w:tcW w:w="5070" w:type="dxa"/>
          </w:tcPr>
          <w:p w:rsidR="00F25B8E" w:rsidRDefault="00F25B8E">
            <w:pPr>
              <w:pStyle w:val="af2"/>
              <w:tabs>
                <w:tab w:val="decimal" w:pos="0"/>
              </w:tabs>
              <w:rPr>
                <w:szCs w:val="24"/>
              </w:rPr>
            </w:pPr>
          </w:p>
          <w:p w:rsidR="00F25B8E" w:rsidRDefault="00F25B8E">
            <w:pPr>
              <w:pStyle w:val="af2"/>
              <w:tabs>
                <w:tab w:val="decimal" w:pos="0"/>
              </w:tabs>
              <w:rPr>
                <w:szCs w:val="24"/>
              </w:rPr>
            </w:pPr>
            <w:r>
              <w:rPr>
                <w:szCs w:val="24"/>
              </w:rPr>
              <w:t>Администрация Валуйского городского округа</w:t>
            </w:r>
          </w:p>
          <w:p w:rsidR="00F25B8E" w:rsidRDefault="00F25B8E">
            <w:pPr>
              <w:pStyle w:val="af2"/>
              <w:tabs>
                <w:tab w:val="decimal" w:pos="0"/>
              </w:tabs>
              <w:rPr>
                <w:szCs w:val="24"/>
              </w:rPr>
            </w:pPr>
            <w:r>
              <w:rPr>
                <w:szCs w:val="24"/>
              </w:rPr>
              <w:t>от имени Валуйского городского округа</w:t>
            </w:r>
          </w:p>
          <w:p w:rsidR="00F25B8E" w:rsidRDefault="00F25B8E">
            <w:pPr>
              <w:pStyle w:val="af2"/>
              <w:tabs>
                <w:tab w:val="decimal" w:pos="0"/>
              </w:tabs>
              <w:rPr>
                <w:szCs w:val="24"/>
              </w:rPr>
            </w:pPr>
          </w:p>
          <w:p w:rsidR="00F25B8E" w:rsidRDefault="00F25B8E">
            <w:pPr>
              <w:pStyle w:val="af2"/>
              <w:tabs>
                <w:tab w:val="decimal" w:pos="0"/>
              </w:tabs>
              <w:rPr>
                <w:szCs w:val="24"/>
              </w:rPr>
            </w:pPr>
            <w:r>
              <w:rPr>
                <w:szCs w:val="24"/>
              </w:rPr>
              <w:t xml:space="preserve">Глава администрации </w:t>
            </w:r>
          </w:p>
          <w:p w:rsidR="00F25B8E" w:rsidRDefault="00F25B8E">
            <w:pPr>
              <w:pStyle w:val="af2"/>
              <w:tabs>
                <w:tab w:val="decimal" w:pos="0"/>
              </w:tabs>
              <w:rPr>
                <w:szCs w:val="24"/>
              </w:rPr>
            </w:pPr>
            <w:r>
              <w:rPr>
                <w:szCs w:val="24"/>
              </w:rPr>
              <w:t>Валуйского городского округа</w:t>
            </w:r>
          </w:p>
          <w:p w:rsidR="00F25B8E" w:rsidRDefault="00F25B8E">
            <w:pPr>
              <w:pStyle w:val="af2"/>
              <w:tabs>
                <w:tab w:val="decimal" w:pos="0"/>
              </w:tabs>
              <w:rPr>
                <w:szCs w:val="24"/>
              </w:rPr>
            </w:pPr>
          </w:p>
          <w:p w:rsidR="00F25B8E" w:rsidRPr="00F25B8E" w:rsidRDefault="00F25B8E">
            <w:pPr>
              <w:pStyle w:val="af2"/>
              <w:tabs>
                <w:tab w:val="decimal" w:pos="0"/>
              </w:tabs>
              <w:rPr>
                <w:b/>
                <w:szCs w:val="24"/>
              </w:rPr>
            </w:pPr>
            <w:r>
              <w:rPr>
                <w:szCs w:val="24"/>
              </w:rPr>
              <w:t>_______________________</w:t>
            </w:r>
            <w:r w:rsidRPr="00F25B8E">
              <w:rPr>
                <w:b/>
                <w:szCs w:val="24"/>
              </w:rPr>
              <w:t>А.И. Дыбов</w:t>
            </w:r>
          </w:p>
          <w:p w:rsidR="00B03210" w:rsidRDefault="00B2620E">
            <w:pPr>
              <w:pStyle w:val="af2"/>
              <w:tabs>
                <w:tab w:val="decimal" w:pos="0"/>
              </w:tabs>
              <w:rPr>
                <w:szCs w:val="24"/>
              </w:rPr>
            </w:pPr>
            <w:r w:rsidRPr="00F25B8E">
              <w:rPr>
                <w:b/>
                <w:szCs w:val="24"/>
              </w:rPr>
              <w:t>м.п.</w:t>
            </w:r>
          </w:p>
        </w:tc>
        <w:tc>
          <w:tcPr>
            <w:tcW w:w="4818" w:type="dxa"/>
          </w:tcPr>
          <w:p w:rsidR="00F25B8E" w:rsidRDefault="00F25B8E">
            <w:pPr>
              <w:pStyle w:val="af2"/>
              <w:tabs>
                <w:tab w:val="decimal" w:pos="0"/>
              </w:tabs>
              <w:rPr>
                <w:szCs w:val="24"/>
              </w:rPr>
            </w:pPr>
          </w:p>
          <w:p w:rsidR="00F25B8E" w:rsidRDefault="00F25B8E" w:rsidP="00836A93">
            <w:pPr>
              <w:pStyle w:val="af2"/>
              <w:tabs>
                <w:tab w:val="decimal" w:pos="0"/>
              </w:tabs>
              <w:rPr>
                <w:szCs w:val="24"/>
              </w:rPr>
            </w:pPr>
            <w:r>
              <w:rPr>
                <w:szCs w:val="24"/>
              </w:rPr>
              <w:t xml:space="preserve">       </w:t>
            </w:r>
          </w:p>
          <w:p w:rsidR="00836A93" w:rsidRDefault="00836A93" w:rsidP="00836A93">
            <w:pPr>
              <w:pStyle w:val="af2"/>
              <w:tabs>
                <w:tab w:val="decimal" w:pos="0"/>
              </w:tabs>
              <w:rPr>
                <w:szCs w:val="24"/>
              </w:rPr>
            </w:pPr>
          </w:p>
          <w:p w:rsidR="00F25B8E" w:rsidRDefault="00F25B8E">
            <w:pPr>
              <w:pStyle w:val="af2"/>
              <w:tabs>
                <w:tab w:val="decimal" w:pos="0"/>
              </w:tabs>
              <w:rPr>
                <w:szCs w:val="24"/>
              </w:rPr>
            </w:pPr>
            <w:r>
              <w:rPr>
                <w:szCs w:val="24"/>
              </w:rPr>
              <w:t xml:space="preserve">        </w:t>
            </w:r>
          </w:p>
          <w:p w:rsidR="00F25B8E" w:rsidRDefault="00F25B8E">
            <w:pPr>
              <w:pStyle w:val="af2"/>
              <w:tabs>
                <w:tab w:val="decimal" w:pos="0"/>
              </w:tabs>
              <w:rPr>
                <w:szCs w:val="24"/>
              </w:rPr>
            </w:pPr>
          </w:p>
          <w:p w:rsidR="0056538E" w:rsidRDefault="0056538E">
            <w:pPr>
              <w:pStyle w:val="af2"/>
              <w:tabs>
                <w:tab w:val="decimal" w:pos="0"/>
              </w:tabs>
              <w:rPr>
                <w:szCs w:val="24"/>
              </w:rPr>
            </w:pPr>
          </w:p>
          <w:p w:rsidR="00E77CAB" w:rsidRDefault="00E77CAB">
            <w:pPr>
              <w:pStyle w:val="af2"/>
              <w:tabs>
                <w:tab w:val="decimal" w:pos="0"/>
              </w:tabs>
              <w:rPr>
                <w:szCs w:val="24"/>
              </w:rPr>
            </w:pPr>
          </w:p>
          <w:p w:rsidR="00836A93" w:rsidRDefault="00F25B8E" w:rsidP="00836A93">
            <w:pPr>
              <w:pStyle w:val="af2"/>
              <w:tabs>
                <w:tab w:val="decimal" w:pos="0"/>
              </w:tabs>
              <w:rPr>
                <w:b/>
                <w:szCs w:val="24"/>
              </w:rPr>
            </w:pPr>
            <w:r>
              <w:rPr>
                <w:szCs w:val="24"/>
              </w:rPr>
              <w:t>________________</w:t>
            </w:r>
          </w:p>
          <w:p w:rsidR="00B03210" w:rsidRDefault="00F25B8E" w:rsidP="00836A93">
            <w:pPr>
              <w:pStyle w:val="af2"/>
              <w:tabs>
                <w:tab w:val="decimal" w:pos="0"/>
              </w:tabs>
              <w:rPr>
                <w:szCs w:val="24"/>
              </w:rPr>
            </w:pPr>
            <w:r w:rsidRPr="00F25B8E">
              <w:rPr>
                <w:b/>
                <w:szCs w:val="24"/>
              </w:rPr>
              <w:t xml:space="preserve">        </w:t>
            </w:r>
            <w:r w:rsidR="00B2620E" w:rsidRPr="00F25B8E">
              <w:rPr>
                <w:b/>
                <w:szCs w:val="24"/>
              </w:rPr>
              <w:t>м.п.</w:t>
            </w:r>
          </w:p>
        </w:tc>
      </w:tr>
    </w:tbl>
    <w:p w:rsidR="00B03210" w:rsidRDefault="00B03210">
      <w:pPr>
        <w:jc w:val="right"/>
        <w:rPr>
          <w:b/>
        </w:rPr>
      </w:pPr>
    </w:p>
    <w:p w:rsidR="00B03210" w:rsidRDefault="00B03210">
      <w:pPr>
        <w:pStyle w:val="11"/>
        <w:spacing w:before="280" w:after="0"/>
        <w:jc w:val="center"/>
        <w:rPr>
          <w:rFonts w:ascii="Times New Roman" w:eastAsia="Times New Roman" w:hAnsi="Times New Roman" w:cs="Times New Roman"/>
          <w:b/>
          <w:sz w:val="24"/>
        </w:rPr>
      </w:pPr>
    </w:p>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Default="00E03EC7" w:rsidP="00E03EC7"/>
    <w:p w:rsidR="00E03EC7" w:rsidRPr="00E03EC7" w:rsidRDefault="00E03EC7" w:rsidP="00E03EC7"/>
    <w:p w:rsidR="00B03210" w:rsidRDefault="00B2620E">
      <w:pPr>
        <w:pStyle w:val="11"/>
        <w:spacing w:before="280"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Акт</w:t>
      </w:r>
      <w:r>
        <w:rPr>
          <w:rFonts w:ascii="Times New Roman" w:eastAsia="Times New Roman" w:hAnsi="Times New Roman" w:cs="Times New Roman"/>
          <w:b/>
          <w:sz w:val="24"/>
        </w:rPr>
        <w:br/>
        <w:t>приёма-передачи имущества</w:t>
      </w:r>
    </w:p>
    <w:p w:rsidR="00B03210" w:rsidRDefault="00B03210">
      <w:pPr>
        <w:jc w:val="center"/>
        <w:rPr>
          <w:b/>
        </w:rPr>
      </w:pPr>
    </w:p>
    <w:p w:rsidR="00B03210" w:rsidRDefault="007B36EA">
      <w:pPr>
        <w:rPr>
          <w:sz w:val="24"/>
        </w:rPr>
      </w:pPr>
      <w:r>
        <w:rPr>
          <w:sz w:val="24"/>
        </w:rPr>
        <w:t>г. Валуйки</w:t>
      </w:r>
      <w:r w:rsidR="00B2620E">
        <w:rPr>
          <w:sz w:val="24"/>
        </w:rPr>
        <w:t xml:space="preserve">                                                                                      </w:t>
      </w:r>
      <w:r w:rsidR="00B2620E" w:rsidRPr="007B36EA">
        <w:rPr>
          <w:sz w:val="24"/>
        </w:rPr>
        <w:t xml:space="preserve">      </w:t>
      </w:r>
      <w:r w:rsidR="00B2620E">
        <w:rPr>
          <w:sz w:val="24"/>
        </w:rPr>
        <w:t xml:space="preserve"> «____ » ________ 2024 г.</w:t>
      </w:r>
    </w:p>
    <w:p w:rsidR="00B03210" w:rsidRDefault="00B03210">
      <w:pPr>
        <w:rPr>
          <w:b/>
          <w:sz w:val="24"/>
        </w:rPr>
      </w:pPr>
    </w:p>
    <w:p w:rsidR="00B03210" w:rsidRPr="007A4D97" w:rsidRDefault="00B2620E" w:rsidP="007A4D97">
      <w:pPr>
        <w:ind w:firstLine="720"/>
        <w:jc w:val="both"/>
        <w:rPr>
          <w:b/>
          <w:i/>
          <w:sz w:val="24"/>
          <w:u w:val="single"/>
        </w:rPr>
      </w:pPr>
      <w:r>
        <w:rPr>
          <w:sz w:val="24"/>
          <w:szCs w:val="24"/>
        </w:rPr>
        <w:t>В соответствии с условиями договора безвозмездного пользования № _______ от «____» ___________ 2024 г.</w:t>
      </w:r>
      <w:r w:rsidR="00DD7A91" w:rsidRPr="00DD7A91">
        <w:t xml:space="preserve"> </w:t>
      </w:r>
      <w:r w:rsidR="00DD7A91">
        <w:rPr>
          <w:sz w:val="24"/>
          <w:szCs w:val="24"/>
        </w:rPr>
        <w:t>а</w:t>
      </w:r>
      <w:r w:rsidR="00DD7A91" w:rsidRPr="00DD7A91">
        <w:rPr>
          <w:sz w:val="24"/>
          <w:szCs w:val="24"/>
        </w:rPr>
        <w:t>дминистрация Валуйского городского округа, от имен</w:t>
      </w:r>
      <w:r w:rsidR="00DD7A91">
        <w:rPr>
          <w:sz w:val="24"/>
          <w:szCs w:val="24"/>
        </w:rPr>
        <w:t>и Валуйского городского округа</w:t>
      </w:r>
      <w:r w:rsidR="00DD7A91" w:rsidRPr="00DD7A91">
        <w:rPr>
          <w:sz w:val="24"/>
          <w:szCs w:val="24"/>
        </w:rPr>
        <w:t>», в лице главы администрации Валуйского городского округа, Дыбова Алексея Ивановича, действующего на основании Устава Валуйского городского округа</w:t>
      </w:r>
      <w:r w:rsidR="00DD7A91">
        <w:rPr>
          <w:sz w:val="24"/>
          <w:szCs w:val="24"/>
        </w:rPr>
        <w:t xml:space="preserve"> </w:t>
      </w:r>
      <w:r w:rsidR="00301E29">
        <w:rPr>
          <w:sz w:val="24"/>
          <w:szCs w:val="24"/>
        </w:rPr>
        <w:t>передаёт</w:t>
      </w:r>
      <w:r>
        <w:rPr>
          <w:sz w:val="24"/>
          <w:szCs w:val="24"/>
        </w:rPr>
        <w:t xml:space="preserve">, </w:t>
      </w:r>
      <w:r>
        <w:rPr>
          <w:sz w:val="24"/>
        </w:rPr>
        <w:t xml:space="preserve">а </w:t>
      </w:r>
      <w:r w:rsidR="00836A93">
        <w:rPr>
          <w:sz w:val="24"/>
        </w:rPr>
        <w:t>_____________________</w:t>
      </w:r>
      <w:r w:rsidR="009744F2">
        <w:rPr>
          <w:sz w:val="24"/>
        </w:rPr>
        <w:t xml:space="preserve"> </w:t>
      </w:r>
      <w:r>
        <w:rPr>
          <w:sz w:val="24"/>
          <w:szCs w:val="24"/>
        </w:rPr>
        <w:t>принимает</w:t>
      </w:r>
      <w:r>
        <w:rPr>
          <w:sz w:val="24"/>
        </w:rPr>
        <w:t xml:space="preserve"> </w:t>
      </w:r>
      <w:r>
        <w:rPr>
          <w:sz w:val="24"/>
          <w:szCs w:val="24"/>
        </w:rPr>
        <w:t>в безвозмездное пользование движимое имущество:</w:t>
      </w:r>
    </w:p>
    <w:p w:rsidR="00B03210" w:rsidRDefault="00B03210">
      <w:pPr>
        <w:ind w:firstLine="720"/>
        <w:jc w:val="both"/>
        <w:rPr>
          <w:b/>
          <w:sz w:val="24"/>
        </w:rPr>
      </w:pPr>
    </w:p>
    <w:tbl>
      <w:tblPr>
        <w:tblStyle w:val="aff3"/>
        <w:tblW w:w="9781" w:type="dxa"/>
        <w:tblInd w:w="108" w:type="dxa"/>
        <w:tblLayout w:type="fixed"/>
        <w:tblLook w:val="04A0" w:firstRow="1" w:lastRow="0" w:firstColumn="1" w:lastColumn="0" w:noHBand="0" w:noVBand="1"/>
      </w:tblPr>
      <w:tblGrid>
        <w:gridCol w:w="3254"/>
        <w:gridCol w:w="6527"/>
      </w:tblGrid>
      <w:tr w:rsidR="009744F2" w:rsidTr="00AD2B51">
        <w:tc>
          <w:tcPr>
            <w:tcW w:w="3254" w:type="dxa"/>
          </w:tcPr>
          <w:p w:rsidR="009744F2" w:rsidRDefault="009744F2" w:rsidP="00AD2B51">
            <w:pPr>
              <w:pStyle w:val="af6"/>
              <w:rPr>
                <w:rFonts w:cs="Times New Roman"/>
              </w:rPr>
            </w:pPr>
            <w:r>
              <w:rPr>
                <w:rFonts w:cs="Times New Roman"/>
                <w:sz w:val="24"/>
              </w:rPr>
              <w:t>Наименование имущества, тип транспортного средства</w:t>
            </w:r>
          </w:p>
        </w:tc>
        <w:tc>
          <w:tcPr>
            <w:tcW w:w="6527" w:type="dxa"/>
          </w:tcPr>
          <w:p w:rsidR="009744F2" w:rsidRDefault="009744F2" w:rsidP="00AD2B51">
            <w:pPr>
              <w:pStyle w:val="af6"/>
              <w:rPr>
                <w:rFonts w:cs="Times New Roman"/>
              </w:rPr>
            </w:pPr>
            <w:r>
              <w:rPr>
                <w:rFonts w:cs="Times New Roman"/>
                <w:sz w:val="24"/>
              </w:rPr>
              <w:t>Марка/ модель: Фургон-автомагазин на шасси ГАЗ-А21R33, специальный, автолавка</w:t>
            </w:r>
          </w:p>
        </w:tc>
      </w:tr>
      <w:tr w:rsidR="009744F2" w:rsidTr="00AD2B51">
        <w:trPr>
          <w:trHeight w:val="276"/>
        </w:trPr>
        <w:tc>
          <w:tcPr>
            <w:tcW w:w="3254" w:type="dxa"/>
          </w:tcPr>
          <w:p w:rsidR="009744F2" w:rsidRDefault="009744F2" w:rsidP="00AD2B51">
            <w:pPr>
              <w:pStyle w:val="af6"/>
              <w:jc w:val="both"/>
              <w:rPr>
                <w:rFonts w:cs="Times New Roman"/>
                <w:sz w:val="24"/>
              </w:rPr>
            </w:pPr>
            <w:r>
              <w:rPr>
                <w:rFonts w:cs="Times New Roman"/>
                <w:sz w:val="24"/>
              </w:rPr>
              <w:t>Государственный регистрационный знак</w:t>
            </w:r>
          </w:p>
        </w:tc>
        <w:tc>
          <w:tcPr>
            <w:tcW w:w="6527" w:type="dxa"/>
          </w:tcPr>
          <w:p w:rsidR="009744F2" w:rsidRDefault="009744F2" w:rsidP="00AD2B51">
            <w:pPr>
              <w:pStyle w:val="af6"/>
              <w:jc w:val="both"/>
              <w:rPr>
                <w:rFonts w:cs="Times New Roman"/>
                <w:sz w:val="24"/>
              </w:rPr>
            </w:pPr>
          </w:p>
        </w:tc>
      </w:tr>
      <w:tr w:rsidR="009744F2" w:rsidRPr="0091027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VIN</w:t>
            </w:r>
          </w:p>
        </w:tc>
        <w:tc>
          <w:tcPr>
            <w:tcW w:w="6527" w:type="dxa"/>
          </w:tcPr>
          <w:p w:rsidR="009744F2" w:rsidRPr="00910279" w:rsidRDefault="009744F2" w:rsidP="00AD2B51">
            <w:pPr>
              <w:pStyle w:val="af6"/>
              <w:jc w:val="both"/>
              <w:rPr>
                <w:rFonts w:cs="Times New Roman"/>
                <w:sz w:val="24"/>
                <w:szCs w:val="24"/>
              </w:rPr>
            </w:pPr>
          </w:p>
        </w:tc>
      </w:tr>
      <w:tr w:rsidR="009744F2" w:rsidRPr="003E6C56"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Шасси (рама) №</w:t>
            </w:r>
          </w:p>
        </w:tc>
        <w:tc>
          <w:tcPr>
            <w:tcW w:w="6527" w:type="dxa"/>
          </w:tcPr>
          <w:p w:rsidR="009744F2" w:rsidRPr="003E6C56" w:rsidRDefault="009744F2" w:rsidP="00AD2B51">
            <w:pPr>
              <w:pStyle w:val="af6"/>
              <w:jc w:val="both"/>
              <w:rPr>
                <w:rFonts w:cs="Times New Roman"/>
                <w:sz w:val="24"/>
                <w:szCs w:val="24"/>
                <w:lang w:val="en-US"/>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Кузов №</w:t>
            </w:r>
          </w:p>
        </w:tc>
        <w:tc>
          <w:tcPr>
            <w:tcW w:w="6527" w:type="dxa"/>
          </w:tcPr>
          <w:p w:rsidR="009744F2" w:rsidRPr="00E07399" w:rsidRDefault="009744F2" w:rsidP="00AD2B51">
            <w:pPr>
              <w:pStyle w:val="af6"/>
              <w:jc w:val="both"/>
              <w:rPr>
                <w:rFonts w:cs="Times New Roman"/>
                <w:sz w:val="24"/>
                <w:szCs w:val="24"/>
                <w:lang w:val="en-US"/>
              </w:rPr>
            </w:pPr>
          </w:p>
        </w:tc>
      </w:tr>
      <w:tr w:rsidR="009744F2" w:rsidRPr="009D66D1"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Модель и № двигателя</w:t>
            </w:r>
          </w:p>
        </w:tc>
        <w:tc>
          <w:tcPr>
            <w:tcW w:w="6527" w:type="dxa"/>
          </w:tcPr>
          <w:p w:rsidR="009744F2" w:rsidRPr="009D66D1" w:rsidRDefault="009744F2" w:rsidP="00AD2B51">
            <w:pPr>
              <w:pStyle w:val="af6"/>
              <w:jc w:val="both"/>
              <w:rPr>
                <w:rFonts w:cs="Times New Roman"/>
                <w:sz w:val="24"/>
                <w:szCs w:val="24"/>
                <w:lang w:val="en-US"/>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Цвет</w:t>
            </w:r>
          </w:p>
        </w:tc>
        <w:tc>
          <w:tcPr>
            <w:tcW w:w="6527" w:type="dxa"/>
          </w:tcPr>
          <w:p w:rsidR="009744F2" w:rsidRPr="00E07399" w:rsidRDefault="009744F2" w:rsidP="00AD2B51">
            <w:pPr>
              <w:pStyle w:val="af6"/>
              <w:jc w:val="both"/>
              <w:rPr>
                <w:rFonts w:cs="Times New Roman"/>
                <w:sz w:val="24"/>
                <w:szCs w:val="24"/>
              </w:rPr>
            </w:pPr>
          </w:p>
        </w:tc>
      </w:tr>
      <w:tr w:rsidR="009744F2" w:rsidRPr="00E07399" w:rsidTr="00AD2B51">
        <w:tc>
          <w:tcPr>
            <w:tcW w:w="3254" w:type="dxa"/>
          </w:tcPr>
          <w:p w:rsidR="009744F2" w:rsidRPr="00E07399" w:rsidRDefault="009744F2" w:rsidP="00AD2B51">
            <w:pPr>
              <w:pStyle w:val="af6"/>
              <w:jc w:val="both"/>
              <w:rPr>
                <w:rFonts w:cs="Times New Roman"/>
                <w:sz w:val="24"/>
                <w:szCs w:val="24"/>
              </w:rPr>
            </w:pPr>
            <w:r w:rsidRPr="00E07399">
              <w:rPr>
                <w:rFonts w:cs="Times New Roman"/>
                <w:sz w:val="24"/>
                <w:szCs w:val="24"/>
              </w:rPr>
              <w:t>Год выпуска</w:t>
            </w:r>
          </w:p>
        </w:tc>
        <w:tc>
          <w:tcPr>
            <w:tcW w:w="6527" w:type="dxa"/>
          </w:tcPr>
          <w:p w:rsidR="009744F2" w:rsidRPr="00E07399" w:rsidRDefault="009744F2" w:rsidP="00836A93">
            <w:pPr>
              <w:pStyle w:val="af6"/>
              <w:jc w:val="both"/>
              <w:rPr>
                <w:rFonts w:cs="Times New Roman"/>
                <w:sz w:val="24"/>
                <w:szCs w:val="24"/>
              </w:rPr>
            </w:pPr>
          </w:p>
        </w:tc>
      </w:tr>
    </w:tbl>
    <w:p w:rsidR="00B03210" w:rsidRDefault="00B03210">
      <w:pPr>
        <w:ind w:firstLine="720"/>
        <w:jc w:val="both"/>
        <w:rPr>
          <w:b/>
          <w:sz w:val="24"/>
        </w:rPr>
      </w:pPr>
    </w:p>
    <w:p w:rsidR="00B03210" w:rsidRDefault="00B2620E">
      <w:pPr>
        <w:jc w:val="both"/>
        <w:rPr>
          <w:sz w:val="22"/>
        </w:rPr>
      </w:pPr>
      <w:r>
        <w:rPr>
          <w:sz w:val="22"/>
        </w:rPr>
        <w:t>Автомобиль укомплектован оборудованием:</w:t>
      </w:r>
    </w:p>
    <w:p w:rsidR="00B03210" w:rsidRDefault="00B03210">
      <w:pPr>
        <w:jc w:val="both"/>
        <w:rPr>
          <w:sz w:val="22"/>
        </w:rPr>
      </w:pPr>
    </w:p>
    <w:tbl>
      <w:tblPr>
        <w:tblW w:w="9780" w:type="dxa"/>
        <w:tblInd w:w="109" w:type="dxa"/>
        <w:tblLayout w:type="fixed"/>
        <w:tblLook w:val="01E0" w:firstRow="1" w:lastRow="1" w:firstColumn="1" w:lastColumn="1" w:noHBand="0" w:noVBand="0"/>
      </w:tblPr>
      <w:tblGrid>
        <w:gridCol w:w="708"/>
        <w:gridCol w:w="5954"/>
        <w:gridCol w:w="3118"/>
      </w:tblGrid>
      <w:tr w:rsidR="009744F2" w:rsidTr="00AD2B51">
        <w:trPr>
          <w:trHeight w:val="509"/>
        </w:trPr>
        <w:tc>
          <w:tcPr>
            <w:tcW w:w="70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 п/п</w:t>
            </w:r>
          </w:p>
        </w:tc>
        <w:tc>
          <w:tcPr>
            <w:tcW w:w="5954"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Наименование</w:t>
            </w:r>
          </w:p>
        </w:tc>
        <w:tc>
          <w:tcPr>
            <w:tcW w:w="311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b/>
                <w:sz w:val="22"/>
              </w:rPr>
            </w:pPr>
            <w:r>
              <w:rPr>
                <w:b/>
                <w:sz w:val="22"/>
              </w:rPr>
              <w:t>Количество</w:t>
            </w: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1</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rPr>
          <w:trHeight w:val="300"/>
        </w:trPr>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2</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3</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4</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5</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rPr>
          <w:trHeight w:val="950"/>
        </w:trPr>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6</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RPr="008F627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7</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center"/>
              <w:rPr>
                <w:sz w:val="22"/>
              </w:rPr>
            </w:pPr>
          </w:p>
        </w:tc>
      </w:tr>
      <w:tr w:rsidR="009744F2" w:rsidTr="00AD2B51">
        <w:tc>
          <w:tcPr>
            <w:tcW w:w="708"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r w:rsidRPr="008F6272">
              <w:rPr>
                <w:sz w:val="22"/>
              </w:rPr>
              <w:t>8</w:t>
            </w:r>
          </w:p>
        </w:tc>
        <w:tc>
          <w:tcPr>
            <w:tcW w:w="5954" w:type="dxa"/>
            <w:tcBorders>
              <w:top w:val="single" w:sz="4" w:space="0" w:color="000000"/>
              <w:left w:val="single" w:sz="4" w:space="0" w:color="000000"/>
              <w:bottom w:val="single" w:sz="4" w:space="0" w:color="000000"/>
              <w:right w:val="single" w:sz="4" w:space="0" w:color="000000"/>
            </w:tcBorders>
          </w:tcPr>
          <w:p w:rsidR="009744F2" w:rsidRPr="008F6272" w:rsidRDefault="009744F2" w:rsidP="00AD2B51">
            <w:pPr>
              <w:jc w:val="both"/>
              <w:rPr>
                <w:sz w:val="22"/>
              </w:rPr>
            </w:pPr>
          </w:p>
        </w:tc>
        <w:tc>
          <w:tcPr>
            <w:tcW w:w="3118" w:type="dxa"/>
            <w:tcBorders>
              <w:top w:val="single" w:sz="4" w:space="0" w:color="000000"/>
              <w:left w:val="single" w:sz="4" w:space="0" w:color="000000"/>
              <w:bottom w:val="single" w:sz="4" w:space="0" w:color="000000"/>
              <w:right w:val="single" w:sz="4" w:space="0" w:color="000000"/>
            </w:tcBorders>
          </w:tcPr>
          <w:p w:rsidR="009744F2" w:rsidRDefault="009744F2" w:rsidP="00AD2B51">
            <w:pPr>
              <w:jc w:val="center"/>
              <w:rPr>
                <w:sz w:val="22"/>
              </w:rPr>
            </w:pPr>
          </w:p>
        </w:tc>
      </w:tr>
    </w:tbl>
    <w:p w:rsidR="00B03210" w:rsidRDefault="00B03210">
      <w:pPr>
        <w:jc w:val="both"/>
      </w:pPr>
    </w:p>
    <w:p w:rsidR="00B03210" w:rsidRDefault="00B2620E">
      <w:pPr>
        <w:jc w:val="both"/>
        <w:rPr>
          <w:sz w:val="24"/>
        </w:rPr>
      </w:pPr>
      <w:r>
        <w:rPr>
          <w:sz w:val="24"/>
        </w:rPr>
        <w:t>Показани</w:t>
      </w:r>
      <w:r w:rsidR="007161C5">
        <w:rPr>
          <w:sz w:val="24"/>
        </w:rPr>
        <w:t xml:space="preserve">я на спидометре: </w:t>
      </w:r>
      <w:r w:rsidR="007B73C8">
        <w:rPr>
          <w:sz w:val="24"/>
          <w:lang w:val="en-US"/>
        </w:rPr>
        <w:t>_________</w:t>
      </w:r>
      <w:r w:rsidR="007161C5">
        <w:rPr>
          <w:sz w:val="24"/>
        </w:rPr>
        <w:t xml:space="preserve"> </w:t>
      </w:r>
      <w:r>
        <w:rPr>
          <w:sz w:val="24"/>
        </w:rPr>
        <w:t>км.</w:t>
      </w:r>
    </w:p>
    <w:p w:rsidR="002D0D88" w:rsidRDefault="002D0D88">
      <w:pPr>
        <w:jc w:val="both"/>
        <w:rPr>
          <w:sz w:val="24"/>
        </w:rPr>
      </w:pPr>
    </w:p>
    <w:p w:rsidR="00B03210" w:rsidRDefault="00B2620E">
      <w:pPr>
        <w:jc w:val="both"/>
        <w:rPr>
          <w:sz w:val="24"/>
        </w:rPr>
      </w:pPr>
      <w:r>
        <w:rPr>
          <w:sz w:val="24"/>
        </w:rPr>
        <w:t xml:space="preserve">При приеме автомобиля Ссудополучателю переданы </w:t>
      </w:r>
      <w:r w:rsidR="001D015F">
        <w:rPr>
          <w:sz w:val="24"/>
        </w:rPr>
        <w:t xml:space="preserve">2 комплекта ключей и </w:t>
      </w:r>
      <w:r>
        <w:rPr>
          <w:sz w:val="24"/>
        </w:rPr>
        <w:t>следующие документы:</w:t>
      </w:r>
    </w:p>
    <w:p w:rsidR="00AE1B4C" w:rsidRDefault="00AE1B4C">
      <w:pPr>
        <w:jc w:val="both"/>
        <w:rPr>
          <w:sz w:val="24"/>
        </w:rPr>
      </w:pPr>
    </w:p>
    <w:p w:rsidR="00B03210" w:rsidRDefault="00E00678" w:rsidP="009744F2">
      <w:pPr>
        <w:numPr>
          <w:ilvl w:val="0"/>
          <w:numId w:val="1"/>
        </w:numPr>
        <w:spacing w:line="276" w:lineRule="auto"/>
        <w:jc w:val="both"/>
        <w:rPr>
          <w:sz w:val="24"/>
        </w:rPr>
      </w:pPr>
      <w:r>
        <w:rPr>
          <w:sz w:val="24"/>
        </w:rPr>
        <w:t>страховой полис по ОСАГО серии</w:t>
      </w:r>
      <w:r w:rsidRPr="00E00678">
        <w:rPr>
          <w:sz w:val="24"/>
        </w:rPr>
        <w:t xml:space="preserve"> </w:t>
      </w:r>
      <w:r w:rsidR="00836A93">
        <w:rPr>
          <w:sz w:val="24"/>
        </w:rPr>
        <w:t>__________</w:t>
      </w:r>
    </w:p>
    <w:p w:rsidR="002D0D88" w:rsidRPr="002D0D88" w:rsidRDefault="00AE1B4C" w:rsidP="009744F2">
      <w:pPr>
        <w:pStyle w:val="af5"/>
        <w:numPr>
          <w:ilvl w:val="0"/>
          <w:numId w:val="1"/>
        </w:numPr>
        <w:rPr>
          <w:sz w:val="24"/>
        </w:rPr>
      </w:pPr>
      <w:r>
        <w:rPr>
          <w:sz w:val="24"/>
        </w:rPr>
        <w:t>свидетельство о регистрации тра</w:t>
      </w:r>
      <w:r w:rsidR="009744F2">
        <w:rPr>
          <w:sz w:val="24"/>
        </w:rPr>
        <w:t xml:space="preserve">нспортного средства </w:t>
      </w:r>
      <w:r w:rsidR="00836A93">
        <w:rPr>
          <w:sz w:val="24"/>
        </w:rPr>
        <w:t>____________</w:t>
      </w:r>
    </w:p>
    <w:p w:rsidR="00B03210" w:rsidRDefault="00B2620E">
      <w:pPr>
        <w:pBdr>
          <w:top w:val="none" w:sz="4" w:space="0" w:color="000000"/>
          <w:left w:val="none" w:sz="4" w:space="0" w:color="000000"/>
          <w:bottom w:val="none" w:sz="4" w:space="0" w:color="000000"/>
          <w:right w:val="none" w:sz="4" w:space="0" w:color="000000"/>
        </w:pBdr>
        <w:spacing w:before="240" w:line="57" w:lineRule="atLeast"/>
        <w:ind w:firstLine="720"/>
        <w:jc w:val="both"/>
      </w:pPr>
      <w:r>
        <w:rPr>
          <w:rFonts w:eastAsia="Times New Roman" w:cs="Times New Roman"/>
          <w:color w:val="000000"/>
          <w:sz w:val="24"/>
        </w:rPr>
        <w:t>При приеме-передаче Стороны установили, что автомобиль находится в исправном состоянии, отвечает требованиям, предъявляемым к автомобилям такой марки при их эксплуатации. Внешних повреждений и недостатков при осмотре не обнаружено. Ссудополучатель не имеет претензий к Ссудодателю по состоянию и внешнему виду передаваемого автомобиля.</w:t>
      </w:r>
    </w:p>
    <w:p w:rsidR="00B03210" w:rsidRDefault="00B2620E">
      <w:pPr>
        <w:pBdr>
          <w:top w:val="none" w:sz="4" w:space="0" w:color="000000"/>
          <w:left w:val="none" w:sz="4" w:space="0" w:color="000000"/>
          <w:bottom w:val="none" w:sz="4" w:space="0" w:color="000000"/>
          <w:right w:val="none" w:sz="4" w:space="0" w:color="000000"/>
        </w:pBdr>
        <w:spacing w:before="240" w:line="57" w:lineRule="atLeast"/>
        <w:ind w:firstLine="720"/>
        <w:jc w:val="both"/>
        <w:rPr>
          <w:rFonts w:eastAsia="Times New Roman" w:cs="Times New Roman"/>
          <w:color w:val="000000"/>
          <w:sz w:val="24"/>
        </w:rPr>
      </w:pPr>
      <w:r>
        <w:rPr>
          <w:rFonts w:eastAsia="Times New Roman" w:cs="Times New Roman"/>
          <w:color w:val="000000"/>
          <w:sz w:val="24"/>
        </w:rPr>
        <w:lastRenderedPageBreak/>
        <w:t xml:space="preserve">Настоящий акт составлен и подписан в двух экземплярах, имеющих равную юридическую силу, по одному для каждой из сторон. </w:t>
      </w:r>
    </w:p>
    <w:p w:rsidR="00B03210" w:rsidRDefault="00B03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B03210" w:rsidRDefault="00B03210">
      <w:pPr>
        <w:pStyle w:val="af2"/>
        <w:tabs>
          <w:tab w:val="decimal" w:pos="0"/>
        </w:tabs>
        <w:jc w:val="center"/>
      </w:pPr>
    </w:p>
    <w:p w:rsidR="00B03210" w:rsidRDefault="00B03210">
      <w:pPr>
        <w:pStyle w:val="af2"/>
        <w:tabs>
          <w:tab w:val="decimal" w:pos="0"/>
        </w:tabs>
        <w:jc w:val="center"/>
      </w:pPr>
    </w:p>
    <w:tbl>
      <w:tblPr>
        <w:tblW w:w="9638" w:type="dxa"/>
        <w:tblInd w:w="108" w:type="dxa"/>
        <w:tblLayout w:type="fixed"/>
        <w:tblLook w:val="0000" w:firstRow="0" w:lastRow="0" w:firstColumn="0" w:lastColumn="0" w:noHBand="0" w:noVBand="0"/>
      </w:tblPr>
      <w:tblGrid>
        <w:gridCol w:w="4960"/>
        <w:gridCol w:w="4678"/>
      </w:tblGrid>
      <w:tr w:rsidR="00B03210">
        <w:tc>
          <w:tcPr>
            <w:tcW w:w="4960" w:type="dxa"/>
          </w:tcPr>
          <w:p w:rsidR="00B03210" w:rsidRDefault="00B2620E">
            <w:pPr>
              <w:pStyle w:val="af2"/>
              <w:tabs>
                <w:tab w:val="decimal" w:pos="0"/>
              </w:tabs>
              <w:jc w:val="center"/>
            </w:pPr>
            <w:r>
              <w:rPr>
                <w:b/>
                <w:szCs w:val="24"/>
              </w:rPr>
              <w:t>ПЕРЕДАЛ:</w:t>
            </w:r>
          </w:p>
        </w:tc>
        <w:tc>
          <w:tcPr>
            <w:tcW w:w="4678" w:type="dxa"/>
          </w:tcPr>
          <w:p w:rsidR="00B03210" w:rsidRDefault="00B2620E">
            <w:pPr>
              <w:pStyle w:val="af2"/>
              <w:tabs>
                <w:tab w:val="decimal" w:pos="0"/>
              </w:tabs>
              <w:jc w:val="center"/>
            </w:pPr>
            <w:r>
              <w:rPr>
                <w:b/>
                <w:szCs w:val="24"/>
              </w:rPr>
              <w:t>ПРИНЯЛ:</w:t>
            </w:r>
          </w:p>
        </w:tc>
      </w:tr>
      <w:tr w:rsidR="00B03210">
        <w:tc>
          <w:tcPr>
            <w:tcW w:w="4960" w:type="dxa"/>
          </w:tcPr>
          <w:p w:rsidR="00B03210" w:rsidRDefault="00B2620E" w:rsidP="000677BB">
            <w:pPr>
              <w:pStyle w:val="af2"/>
              <w:tabs>
                <w:tab w:val="decimal" w:pos="0"/>
              </w:tabs>
            </w:pPr>
            <w:r>
              <w:rPr>
                <w:szCs w:val="24"/>
              </w:rPr>
              <w:t xml:space="preserve">               </w:t>
            </w:r>
          </w:p>
        </w:tc>
        <w:tc>
          <w:tcPr>
            <w:tcW w:w="4678" w:type="dxa"/>
          </w:tcPr>
          <w:p w:rsidR="00B03210" w:rsidRDefault="00B03210">
            <w:pPr>
              <w:pStyle w:val="af2"/>
              <w:tabs>
                <w:tab w:val="decimal" w:pos="0"/>
              </w:tabs>
            </w:pPr>
          </w:p>
        </w:tc>
      </w:tr>
      <w:tr w:rsidR="000677BB" w:rsidTr="000677BB">
        <w:tc>
          <w:tcPr>
            <w:tcW w:w="4960" w:type="dxa"/>
          </w:tcPr>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Администрация Валуйского городского округа</w:t>
            </w:r>
          </w:p>
          <w:p w:rsidR="000677BB" w:rsidRDefault="000677BB" w:rsidP="003F5145">
            <w:pPr>
              <w:pStyle w:val="af2"/>
              <w:tabs>
                <w:tab w:val="decimal" w:pos="0"/>
              </w:tabs>
              <w:rPr>
                <w:szCs w:val="24"/>
              </w:rPr>
            </w:pPr>
            <w:r>
              <w:rPr>
                <w:szCs w:val="24"/>
              </w:rPr>
              <w:t>от имени Валуйского городского округа</w:t>
            </w:r>
          </w:p>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 xml:space="preserve">Глава администрации </w:t>
            </w:r>
          </w:p>
          <w:p w:rsidR="000677BB" w:rsidRDefault="000677BB" w:rsidP="003F5145">
            <w:pPr>
              <w:pStyle w:val="af2"/>
              <w:tabs>
                <w:tab w:val="decimal" w:pos="0"/>
              </w:tabs>
              <w:rPr>
                <w:szCs w:val="24"/>
              </w:rPr>
            </w:pPr>
            <w:r>
              <w:rPr>
                <w:szCs w:val="24"/>
              </w:rPr>
              <w:t>Валуйского городского округа</w:t>
            </w:r>
          </w:p>
          <w:p w:rsidR="000677BB" w:rsidRDefault="000677BB" w:rsidP="003F5145">
            <w:pPr>
              <w:pStyle w:val="af2"/>
              <w:tabs>
                <w:tab w:val="decimal" w:pos="0"/>
              </w:tabs>
              <w:rPr>
                <w:szCs w:val="24"/>
              </w:rPr>
            </w:pPr>
          </w:p>
          <w:p w:rsidR="000677BB" w:rsidRPr="000677BB" w:rsidRDefault="000677BB" w:rsidP="003F5145">
            <w:pPr>
              <w:pStyle w:val="af2"/>
              <w:tabs>
                <w:tab w:val="decimal" w:pos="0"/>
              </w:tabs>
              <w:rPr>
                <w:b/>
                <w:szCs w:val="24"/>
              </w:rPr>
            </w:pPr>
            <w:r w:rsidRPr="000677BB">
              <w:rPr>
                <w:b/>
                <w:szCs w:val="24"/>
              </w:rPr>
              <w:t>_______________________А.И. Дыбов</w:t>
            </w:r>
          </w:p>
          <w:p w:rsidR="000677BB" w:rsidRDefault="000677BB" w:rsidP="003F5145">
            <w:pPr>
              <w:pStyle w:val="af2"/>
              <w:tabs>
                <w:tab w:val="decimal" w:pos="0"/>
              </w:tabs>
              <w:rPr>
                <w:szCs w:val="24"/>
              </w:rPr>
            </w:pPr>
            <w:r w:rsidRPr="000677BB">
              <w:rPr>
                <w:b/>
                <w:szCs w:val="24"/>
              </w:rPr>
              <w:t>м.п.</w:t>
            </w:r>
          </w:p>
        </w:tc>
        <w:tc>
          <w:tcPr>
            <w:tcW w:w="4678" w:type="dxa"/>
          </w:tcPr>
          <w:p w:rsidR="000677BB" w:rsidRDefault="000677BB" w:rsidP="003F5145">
            <w:pPr>
              <w:pStyle w:val="af2"/>
              <w:tabs>
                <w:tab w:val="decimal" w:pos="0"/>
              </w:tabs>
              <w:rPr>
                <w:szCs w:val="24"/>
              </w:rPr>
            </w:pPr>
          </w:p>
          <w:p w:rsidR="000677BB" w:rsidRDefault="00836A93" w:rsidP="00836A93">
            <w:pPr>
              <w:pStyle w:val="af2"/>
              <w:tabs>
                <w:tab w:val="decimal" w:pos="0"/>
              </w:tabs>
              <w:rPr>
                <w:szCs w:val="24"/>
              </w:rPr>
            </w:pPr>
            <w:r>
              <w:rPr>
                <w:szCs w:val="24"/>
              </w:rPr>
              <w:t xml:space="preserve">      </w:t>
            </w:r>
          </w:p>
          <w:p w:rsidR="000677BB" w:rsidRDefault="000677BB" w:rsidP="003F5145">
            <w:pPr>
              <w:pStyle w:val="af2"/>
              <w:tabs>
                <w:tab w:val="decimal" w:pos="0"/>
              </w:tabs>
              <w:rPr>
                <w:szCs w:val="24"/>
              </w:rPr>
            </w:pPr>
          </w:p>
          <w:p w:rsidR="000677BB" w:rsidRDefault="000677BB" w:rsidP="003F5145">
            <w:pPr>
              <w:pStyle w:val="af2"/>
              <w:tabs>
                <w:tab w:val="decimal" w:pos="0"/>
              </w:tabs>
              <w:rPr>
                <w:szCs w:val="24"/>
              </w:rPr>
            </w:pPr>
            <w:r>
              <w:rPr>
                <w:szCs w:val="24"/>
              </w:rPr>
              <w:t xml:space="preserve">        </w:t>
            </w:r>
          </w:p>
          <w:p w:rsidR="000677BB" w:rsidRDefault="000677BB" w:rsidP="003F5145">
            <w:pPr>
              <w:pStyle w:val="af2"/>
              <w:tabs>
                <w:tab w:val="decimal" w:pos="0"/>
              </w:tabs>
              <w:rPr>
                <w:szCs w:val="24"/>
              </w:rPr>
            </w:pPr>
            <w:r>
              <w:rPr>
                <w:szCs w:val="24"/>
              </w:rPr>
              <w:t xml:space="preserve">         </w:t>
            </w:r>
          </w:p>
          <w:p w:rsidR="0056538E" w:rsidRDefault="0056538E" w:rsidP="003F5145">
            <w:pPr>
              <w:pStyle w:val="af2"/>
              <w:tabs>
                <w:tab w:val="decimal" w:pos="0"/>
              </w:tabs>
              <w:rPr>
                <w:szCs w:val="24"/>
              </w:rPr>
            </w:pPr>
          </w:p>
          <w:p w:rsidR="000677BB" w:rsidRDefault="000677BB" w:rsidP="003F5145">
            <w:pPr>
              <w:pStyle w:val="af2"/>
              <w:tabs>
                <w:tab w:val="decimal" w:pos="0"/>
              </w:tabs>
              <w:rPr>
                <w:szCs w:val="24"/>
              </w:rPr>
            </w:pPr>
          </w:p>
          <w:p w:rsidR="00836A93" w:rsidRDefault="00836A93" w:rsidP="003F5145">
            <w:pPr>
              <w:pStyle w:val="af2"/>
              <w:tabs>
                <w:tab w:val="decimal" w:pos="0"/>
              </w:tabs>
              <w:rPr>
                <w:szCs w:val="24"/>
              </w:rPr>
            </w:pPr>
          </w:p>
          <w:p w:rsidR="00836A93" w:rsidRDefault="000677BB" w:rsidP="00836A93">
            <w:pPr>
              <w:pStyle w:val="af2"/>
              <w:tabs>
                <w:tab w:val="decimal" w:pos="0"/>
              </w:tabs>
              <w:rPr>
                <w:b/>
                <w:szCs w:val="24"/>
              </w:rPr>
            </w:pPr>
            <w:r>
              <w:rPr>
                <w:szCs w:val="24"/>
              </w:rPr>
              <w:t xml:space="preserve"> </w:t>
            </w:r>
            <w:r w:rsidRPr="000677BB">
              <w:rPr>
                <w:b/>
                <w:szCs w:val="24"/>
              </w:rPr>
              <w:t>__________________</w:t>
            </w:r>
          </w:p>
          <w:p w:rsidR="000677BB" w:rsidRDefault="000677BB" w:rsidP="00836A93">
            <w:pPr>
              <w:pStyle w:val="af2"/>
              <w:tabs>
                <w:tab w:val="decimal" w:pos="0"/>
              </w:tabs>
              <w:rPr>
                <w:szCs w:val="24"/>
              </w:rPr>
            </w:pPr>
            <w:r w:rsidRPr="000677BB">
              <w:rPr>
                <w:b/>
                <w:szCs w:val="24"/>
              </w:rPr>
              <w:t xml:space="preserve">        м.п.</w:t>
            </w:r>
          </w:p>
        </w:tc>
      </w:tr>
      <w:tr w:rsidR="00711298" w:rsidTr="000677BB">
        <w:tc>
          <w:tcPr>
            <w:tcW w:w="4960" w:type="dxa"/>
          </w:tcPr>
          <w:p w:rsidR="00711298" w:rsidRDefault="00711298" w:rsidP="003F5145">
            <w:pPr>
              <w:pStyle w:val="af2"/>
              <w:tabs>
                <w:tab w:val="decimal" w:pos="0"/>
              </w:tabs>
              <w:rPr>
                <w:szCs w:val="24"/>
              </w:rPr>
            </w:pPr>
          </w:p>
        </w:tc>
        <w:tc>
          <w:tcPr>
            <w:tcW w:w="4678" w:type="dxa"/>
          </w:tcPr>
          <w:p w:rsidR="00711298" w:rsidRDefault="00711298" w:rsidP="003F5145">
            <w:pPr>
              <w:pStyle w:val="af2"/>
              <w:tabs>
                <w:tab w:val="decimal" w:pos="0"/>
              </w:tabs>
              <w:rPr>
                <w:szCs w:val="24"/>
              </w:rPr>
            </w:pPr>
          </w:p>
        </w:tc>
      </w:tr>
    </w:tbl>
    <w:p w:rsidR="00B03210" w:rsidRDefault="00B03210"/>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711298" w:rsidRDefault="00711298"/>
    <w:p w:rsidR="001C5B26" w:rsidRDefault="001C5B26"/>
    <w:p w:rsidR="001C5B26" w:rsidRDefault="001C5B26"/>
    <w:p w:rsidR="001C5B26" w:rsidRDefault="001C5B26"/>
    <w:p w:rsidR="001C5B26" w:rsidRDefault="001C5B26"/>
    <w:p w:rsidR="009744F2" w:rsidRDefault="009744F2"/>
    <w:p w:rsidR="009744F2" w:rsidRDefault="009744F2"/>
    <w:p w:rsidR="009744F2" w:rsidRDefault="009744F2"/>
    <w:p w:rsidR="00711298" w:rsidRPr="00711298" w:rsidRDefault="00711298" w:rsidP="00711298">
      <w:pPr>
        <w:jc w:val="right"/>
        <w:rPr>
          <w:sz w:val="24"/>
          <w:szCs w:val="24"/>
        </w:rPr>
      </w:pPr>
      <w:r w:rsidRPr="00711298">
        <w:rPr>
          <w:sz w:val="24"/>
          <w:szCs w:val="24"/>
        </w:rPr>
        <w:lastRenderedPageBreak/>
        <w:t>Приложение № 1</w:t>
      </w:r>
    </w:p>
    <w:p w:rsidR="00711298" w:rsidRPr="00711298" w:rsidRDefault="00711298" w:rsidP="00711298">
      <w:pPr>
        <w:jc w:val="right"/>
        <w:rPr>
          <w:sz w:val="24"/>
          <w:szCs w:val="24"/>
        </w:rPr>
      </w:pPr>
      <w:r w:rsidRPr="00711298">
        <w:rPr>
          <w:sz w:val="24"/>
          <w:szCs w:val="24"/>
        </w:rPr>
        <w:t xml:space="preserve">к Договору </w:t>
      </w:r>
    </w:p>
    <w:p w:rsidR="00711298" w:rsidRPr="00711298" w:rsidRDefault="00711298" w:rsidP="00711298">
      <w:pPr>
        <w:jc w:val="right"/>
        <w:rPr>
          <w:sz w:val="24"/>
          <w:szCs w:val="24"/>
        </w:rPr>
      </w:pPr>
      <w:r w:rsidRPr="00711298">
        <w:rPr>
          <w:sz w:val="24"/>
          <w:szCs w:val="24"/>
        </w:rPr>
        <w:t xml:space="preserve">безвозмездного пользования </w:t>
      </w:r>
    </w:p>
    <w:p w:rsidR="00711298" w:rsidRDefault="00711298" w:rsidP="00711298">
      <w:pPr>
        <w:jc w:val="right"/>
        <w:rPr>
          <w:sz w:val="24"/>
          <w:szCs w:val="24"/>
        </w:rPr>
      </w:pPr>
      <w:r w:rsidRPr="00711298">
        <w:rPr>
          <w:sz w:val="24"/>
          <w:szCs w:val="24"/>
        </w:rPr>
        <w:t>от «_____»</w:t>
      </w:r>
      <w:r w:rsidR="00690C01">
        <w:rPr>
          <w:sz w:val="24"/>
          <w:szCs w:val="24"/>
        </w:rPr>
        <w:t>_________2024г. №_______</w:t>
      </w:r>
    </w:p>
    <w:p w:rsidR="006B49EA" w:rsidRDefault="006B49EA" w:rsidP="00711298">
      <w:pPr>
        <w:jc w:val="right"/>
        <w:rPr>
          <w:sz w:val="24"/>
          <w:szCs w:val="24"/>
        </w:rPr>
      </w:pPr>
    </w:p>
    <w:p w:rsidR="00D376F2" w:rsidRDefault="00D376F2" w:rsidP="00711298">
      <w:pPr>
        <w:jc w:val="right"/>
        <w:rPr>
          <w:sz w:val="24"/>
          <w:szCs w:val="24"/>
        </w:rPr>
      </w:pPr>
    </w:p>
    <w:p w:rsidR="00795177" w:rsidRPr="00795177" w:rsidRDefault="00795177" w:rsidP="00795177">
      <w:pPr>
        <w:jc w:val="center"/>
        <w:rPr>
          <w:rFonts w:eastAsia="Calibri" w:cs="Times New Roman"/>
          <w:b/>
          <w:sz w:val="28"/>
          <w:szCs w:val="28"/>
          <w:lang w:eastAsia="en-US"/>
        </w:rPr>
      </w:pPr>
      <w:r w:rsidRPr="00795177">
        <w:rPr>
          <w:rFonts w:eastAsia="Calibri" w:cs="Times New Roman"/>
          <w:b/>
          <w:sz w:val="28"/>
          <w:szCs w:val="28"/>
          <w:lang w:eastAsia="en-US"/>
        </w:rPr>
        <w:t xml:space="preserve">График </w:t>
      </w:r>
      <w:r w:rsidRPr="00D617E0">
        <w:rPr>
          <w:rFonts w:eastAsia="Calibri" w:cs="Times New Roman"/>
          <w:b/>
          <w:sz w:val="28"/>
          <w:szCs w:val="28"/>
          <w:lang w:eastAsia="en-US"/>
        </w:rPr>
        <w:t xml:space="preserve">и маршрут </w:t>
      </w:r>
      <w:r w:rsidRPr="00795177">
        <w:rPr>
          <w:rFonts w:eastAsia="Calibri" w:cs="Times New Roman"/>
          <w:b/>
          <w:sz w:val="28"/>
          <w:szCs w:val="28"/>
          <w:lang w:eastAsia="en-US"/>
        </w:rPr>
        <w:t xml:space="preserve">осуществления выездной торговли </w:t>
      </w:r>
    </w:p>
    <w:p w:rsidR="006B49EA" w:rsidRDefault="006B49EA" w:rsidP="00711298">
      <w:pPr>
        <w:jc w:val="right"/>
        <w:rPr>
          <w:sz w:val="24"/>
          <w:szCs w:val="24"/>
        </w:rPr>
      </w:pPr>
    </w:p>
    <w:p w:rsidR="006B49EA" w:rsidRDefault="006B49EA" w:rsidP="00711298">
      <w:pPr>
        <w:jc w:val="right"/>
        <w:rPr>
          <w:sz w:val="24"/>
          <w:szCs w:val="24"/>
        </w:rPr>
      </w:pPr>
    </w:p>
    <w:p w:rsidR="00D71F97" w:rsidRDefault="00D71F97" w:rsidP="006B49EA">
      <w:pPr>
        <w:rPr>
          <w:sz w:val="24"/>
          <w:szCs w:val="24"/>
        </w:rPr>
      </w:pPr>
    </w:p>
    <w:tbl>
      <w:tblPr>
        <w:tblW w:w="108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702"/>
        <w:gridCol w:w="1417"/>
        <w:gridCol w:w="1134"/>
        <w:gridCol w:w="1559"/>
        <w:gridCol w:w="709"/>
        <w:gridCol w:w="709"/>
        <w:gridCol w:w="709"/>
        <w:gridCol w:w="567"/>
        <w:gridCol w:w="567"/>
        <w:gridCol w:w="567"/>
        <w:gridCol w:w="709"/>
      </w:tblGrid>
      <w:tr w:rsidR="009744F2" w:rsidTr="00AD2B51">
        <w:trPr>
          <w:trHeight w:val="292"/>
        </w:trPr>
        <w:tc>
          <w:tcPr>
            <w:tcW w:w="538" w:type="dxa"/>
            <w:vMerge w:val="restart"/>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 автолавки</w:t>
            </w:r>
          </w:p>
        </w:tc>
        <w:tc>
          <w:tcPr>
            <w:tcW w:w="1702" w:type="dxa"/>
            <w:vMerge w:val="restart"/>
            <w:shd w:val="clear" w:color="auto" w:fill="auto"/>
            <w:vAlign w:val="center"/>
          </w:tcPr>
          <w:p w:rsidR="009744F2" w:rsidRDefault="009744F2" w:rsidP="00AD2B51">
            <w:pPr>
              <w:pStyle w:val="1b"/>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 xml:space="preserve">Наименование </w:t>
            </w:r>
            <w:r>
              <w:rPr>
                <w:rFonts w:ascii="Times New Roman" w:eastAsia="Times New Roman" w:hAnsi="Times New Roman" w:cs="Times New Roman"/>
                <w:b/>
                <w:bCs/>
                <w:sz w:val="20"/>
                <w:szCs w:val="24"/>
              </w:rPr>
              <w:br/>
              <w:t>сельской территории</w:t>
            </w:r>
          </w:p>
        </w:tc>
        <w:tc>
          <w:tcPr>
            <w:tcW w:w="1417" w:type="dxa"/>
            <w:vMerge w:val="restart"/>
            <w:shd w:val="clear" w:color="auto" w:fill="auto"/>
            <w:vAlign w:val="center"/>
          </w:tcPr>
          <w:p w:rsidR="009744F2" w:rsidRDefault="009744F2" w:rsidP="00AD2B51">
            <w:pPr>
              <w:pStyle w:val="1b"/>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 xml:space="preserve">Наименование </w:t>
            </w:r>
            <w:r>
              <w:rPr>
                <w:rFonts w:ascii="Times New Roman" w:eastAsia="Times New Roman" w:hAnsi="Times New Roman" w:cs="Times New Roman"/>
                <w:b/>
                <w:bCs/>
                <w:sz w:val="20"/>
                <w:szCs w:val="24"/>
              </w:rPr>
              <w:br/>
              <w:t>населенного пункта</w:t>
            </w:r>
          </w:p>
        </w:tc>
        <w:tc>
          <w:tcPr>
            <w:tcW w:w="1134" w:type="dxa"/>
            <w:vMerge w:val="restart"/>
            <w:shd w:val="clear" w:color="auto" w:fill="auto"/>
            <w:vAlign w:val="center"/>
          </w:tcPr>
          <w:p w:rsidR="009744F2" w:rsidRDefault="009744F2" w:rsidP="00AD2B51">
            <w:pPr>
              <w:pStyle w:val="1b"/>
              <w:jc w:val="center"/>
              <w:rPr>
                <w:rFonts w:ascii="Times New Roman" w:hAnsi="Times New Roman" w:cs="Times New Roman"/>
                <w:b/>
                <w:sz w:val="20"/>
                <w:szCs w:val="24"/>
                <w:highlight w:val="yellow"/>
              </w:rPr>
            </w:pPr>
            <w:r>
              <w:rPr>
                <w:rFonts w:ascii="Times New Roman" w:eastAsia="Times New Roman" w:hAnsi="Times New Roman" w:cs="Times New Roman"/>
                <w:b/>
                <w:bCs/>
                <w:sz w:val="20"/>
                <w:szCs w:val="24"/>
              </w:rPr>
              <w:t xml:space="preserve">Численность </w:t>
            </w:r>
            <w:r>
              <w:rPr>
                <w:rFonts w:ascii="Times New Roman" w:eastAsia="Times New Roman" w:hAnsi="Times New Roman" w:cs="Times New Roman"/>
                <w:b/>
                <w:bCs/>
                <w:sz w:val="20"/>
                <w:szCs w:val="24"/>
              </w:rPr>
              <w:br/>
              <w:t>населения</w:t>
            </w:r>
          </w:p>
        </w:tc>
        <w:tc>
          <w:tcPr>
            <w:tcW w:w="1559" w:type="dxa"/>
            <w:vMerge w:val="restart"/>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 xml:space="preserve">Периодичность </w:t>
            </w:r>
            <w:r>
              <w:rPr>
                <w:rFonts w:ascii="Times New Roman" w:hAnsi="Times New Roman" w:cs="Times New Roman"/>
                <w:b/>
                <w:sz w:val="20"/>
                <w:szCs w:val="24"/>
              </w:rPr>
              <w:br/>
              <w:t xml:space="preserve">обслуживания </w:t>
            </w:r>
            <w:r>
              <w:rPr>
                <w:rFonts w:ascii="Times New Roman" w:hAnsi="Times New Roman" w:cs="Times New Roman"/>
                <w:b/>
                <w:sz w:val="20"/>
                <w:szCs w:val="24"/>
              </w:rPr>
              <w:br/>
              <w:t>(раз в неделю)</w:t>
            </w:r>
          </w:p>
        </w:tc>
        <w:tc>
          <w:tcPr>
            <w:tcW w:w="4537" w:type="dxa"/>
            <w:gridSpan w:val="7"/>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Дни недели и время доставки товаров, час.</w:t>
            </w:r>
          </w:p>
        </w:tc>
      </w:tr>
      <w:tr w:rsidR="009744F2" w:rsidTr="00AD2B51">
        <w:trPr>
          <w:trHeight w:val="331"/>
        </w:trPr>
        <w:tc>
          <w:tcPr>
            <w:tcW w:w="538" w:type="dxa"/>
            <w:vMerge/>
            <w:shd w:val="clear" w:color="auto" w:fill="auto"/>
            <w:vAlign w:val="center"/>
          </w:tcPr>
          <w:p w:rsidR="009744F2" w:rsidRDefault="009744F2" w:rsidP="00AD2B51">
            <w:pPr>
              <w:pStyle w:val="1b"/>
              <w:ind w:firstLine="142"/>
              <w:jc w:val="center"/>
              <w:rPr>
                <w:rFonts w:ascii="Times New Roman" w:hAnsi="Times New Roman" w:cs="Times New Roman"/>
                <w:b/>
                <w:sz w:val="20"/>
                <w:szCs w:val="24"/>
              </w:rPr>
            </w:pPr>
          </w:p>
        </w:tc>
        <w:tc>
          <w:tcPr>
            <w:tcW w:w="1702" w:type="dxa"/>
            <w:vMerge/>
            <w:shd w:val="clear" w:color="auto" w:fill="auto"/>
            <w:vAlign w:val="center"/>
          </w:tcPr>
          <w:p w:rsidR="009744F2" w:rsidRDefault="009744F2" w:rsidP="00AD2B51">
            <w:pPr>
              <w:pStyle w:val="1b"/>
              <w:jc w:val="center"/>
              <w:rPr>
                <w:rFonts w:ascii="Times New Roman" w:hAnsi="Times New Roman" w:cs="Times New Roman"/>
                <w:b/>
                <w:sz w:val="20"/>
                <w:szCs w:val="24"/>
              </w:rPr>
            </w:pPr>
          </w:p>
        </w:tc>
        <w:tc>
          <w:tcPr>
            <w:tcW w:w="1417" w:type="dxa"/>
            <w:vMerge/>
            <w:shd w:val="clear" w:color="auto" w:fill="auto"/>
            <w:vAlign w:val="center"/>
          </w:tcPr>
          <w:p w:rsidR="009744F2" w:rsidRDefault="009744F2" w:rsidP="00AD2B51">
            <w:pPr>
              <w:pStyle w:val="1b"/>
              <w:jc w:val="center"/>
              <w:rPr>
                <w:rFonts w:ascii="Times New Roman" w:hAnsi="Times New Roman" w:cs="Times New Roman"/>
                <w:b/>
                <w:sz w:val="20"/>
                <w:szCs w:val="24"/>
              </w:rPr>
            </w:pPr>
          </w:p>
        </w:tc>
        <w:tc>
          <w:tcPr>
            <w:tcW w:w="1134" w:type="dxa"/>
            <w:vMerge/>
            <w:shd w:val="clear" w:color="auto" w:fill="auto"/>
            <w:vAlign w:val="center"/>
          </w:tcPr>
          <w:p w:rsidR="009744F2" w:rsidRDefault="009744F2" w:rsidP="00AD2B51">
            <w:pPr>
              <w:pStyle w:val="1b"/>
              <w:jc w:val="center"/>
              <w:rPr>
                <w:rFonts w:ascii="Times New Roman" w:hAnsi="Times New Roman" w:cs="Times New Roman"/>
                <w:b/>
                <w:sz w:val="20"/>
                <w:szCs w:val="24"/>
              </w:rPr>
            </w:pPr>
          </w:p>
        </w:tc>
        <w:tc>
          <w:tcPr>
            <w:tcW w:w="1559" w:type="dxa"/>
            <w:vMerge/>
            <w:shd w:val="clear" w:color="auto" w:fill="auto"/>
            <w:vAlign w:val="center"/>
          </w:tcPr>
          <w:p w:rsidR="009744F2" w:rsidRDefault="009744F2" w:rsidP="00AD2B51">
            <w:pPr>
              <w:pStyle w:val="1b"/>
              <w:jc w:val="center"/>
              <w:rPr>
                <w:rFonts w:ascii="Times New Roman" w:hAnsi="Times New Roman" w:cs="Times New Roman"/>
                <w:b/>
                <w:sz w:val="20"/>
                <w:szCs w:val="24"/>
              </w:rPr>
            </w:pPr>
          </w:p>
        </w:tc>
        <w:tc>
          <w:tcPr>
            <w:tcW w:w="709"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ПН</w:t>
            </w:r>
          </w:p>
        </w:tc>
        <w:tc>
          <w:tcPr>
            <w:tcW w:w="709"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ВТ</w:t>
            </w:r>
          </w:p>
        </w:tc>
        <w:tc>
          <w:tcPr>
            <w:tcW w:w="709"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СР</w:t>
            </w:r>
          </w:p>
        </w:tc>
        <w:tc>
          <w:tcPr>
            <w:tcW w:w="567"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ЧТ</w:t>
            </w:r>
          </w:p>
        </w:tc>
        <w:tc>
          <w:tcPr>
            <w:tcW w:w="567"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ПТ</w:t>
            </w:r>
          </w:p>
        </w:tc>
        <w:tc>
          <w:tcPr>
            <w:tcW w:w="567" w:type="dxa"/>
            <w:shd w:val="clear" w:color="auto" w:fill="auto"/>
            <w:vAlign w:val="center"/>
          </w:tcPr>
          <w:p w:rsidR="009744F2" w:rsidRDefault="009744F2" w:rsidP="00AD2B51">
            <w:pPr>
              <w:pStyle w:val="1b"/>
              <w:jc w:val="center"/>
              <w:rPr>
                <w:rFonts w:ascii="Times New Roman" w:hAnsi="Times New Roman" w:cs="Times New Roman"/>
                <w:b/>
                <w:sz w:val="20"/>
                <w:szCs w:val="24"/>
              </w:rPr>
            </w:pPr>
            <w:r>
              <w:rPr>
                <w:rFonts w:ascii="Times New Roman" w:hAnsi="Times New Roman" w:cs="Times New Roman"/>
                <w:b/>
                <w:sz w:val="20"/>
                <w:szCs w:val="24"/>
              </w:rPr>
              <w:t>СБ</w:t>
            </w:r>
          </w:p>
        </w:tc>
        <w:tc>
          <w:tcPr>
            <w:tcW w:w="709" w:type="dxa"/>
            <w:shd w:val="clear" w:color="auto" w:fill="auto"/>
            <w:vAlign w:val="center"/>
          </w:tcPr>
          <w:p w:rsidR="009744F2" w:rsidRDefault="009744F2" w:rsidP="00AD2B51">
            <w:pPr>
              <w:pStyle w:val="1b"/>
              <w:jc w:val="center"/>
              <w:rPr>
                <w:rFonts w:ascii="Times New Roman" w:hAnsi="Times New Roman" w:cs="Times New Roman"/>
                <w:b/>
                <w:color w:val="000000"/>
                <w:sz w:val="20"/>
                <w:szCs w:val="24"/>
              </w:rPr>
            </w:pPr>
            <w:r>
              <w:rPr>
                <w:rFonts w:ascii="Times New Roman" w:hAnsi="Times New Roman" w:cs="Times New Roman"/>
                <w:b/>
                <w:color w:val="000000"/>
                <w:sz w:val="20"/>
                <w:szCs w:val="24"/>
              </w:rPr>
              <w:t>ВС</w:t>
            </w:r>
          </w:p>
        </w:tc>
      </w:tr>
      <w:tr w:rsidR="009744F2" w:rsidTr="00D8739A">
        <w:trPr>
          <w:trHeight w:val="70"/>
        </w:trPr>
        <w:tc>
          <w:tcPr>
            <w:tcW w:w="10887" w:type="dxa"/>
            <w:gridSpan w:val="12"/>
            <w:shd w:val="clear" w:color="auto" w:fill="EEECE1" w:themeFill="background2"/>
          </w:tcPr>
          <w:p w:rsidR="009744F2" w:rsidRDefault="009744F2" w:rsidP="00AD2B51">
            <w:pPr>
              <w:pStyle w:val="1b"/>
              <w:jc w:val="center"/>
              <w:rPr>
                <w:rFonts w:ascii="Times New Roman" w:hAnsi="Times New Roman" w:cs="Times New Roman"/>
                <w:b/>
                <w:color w:val="000000"/>
                <w:sz w:val="20"/>
                <w:szCs w:val="24"/>
              </w:rPr>
            </w:pPr>
          </w:p>
        </w:tc>
      </w:tr>
      <w:tr w:rsidR="009744F2" w:rsidTr="00AD2B51">
        <w:trPr>
          <w:trHeight w:val="401"/>
        </w:trPr>
        <w:tc>
          <w:tcPr>
            <w:tcW w:w="10887" w:type="dxa"/>
            <w:gridSpan w:val="12"/>
            <w:shd w:val="clear" w:color="auto" w:fill="EEECE1" w:themeFill="background2"/>
          </w:tcPr>
          <w:p w:rsidR="009744F2" w:rsidRDefault="009744F2" w:rsidP="00AD2B51">
            <w:pPr>
              <w:pStyle w:val="1b"/>
              <w:jc w:val="center"/>
              <w:rPr>
                <w:rFonts w:ascii="Times New Roman" w:hAnsi="Times New Roman" w:cs="Times New Roman"/>
                <w:b/>
                <w:color w:val="000000"/>
                <w:sz w:val="20"/>
                <w:szCs w:val="24"/>
              </w:rPr>
            </w:pPr>
            <w:r>
              <w:rPr>
                <w:rFonts w:ascii="Times New Roman" w:hAnsi="Times New Roman" w:cs="Times New Roman"/>
                <w:b/>
                <w:color w:val="000000"/>
                <w:sz w:val="20"/>
                <w:szCs w:val="24"/>
              </w:rPr>
              <w:t>Валуйский ГО</w:t>
            </w:r>
          </w:p>
        </w:tc>
      </w:tr>
      <w:tr w:rsidR="009744F2" w:rsidRPr="004D5889" w:rsidTr="00517588">
        <w:trPr>
          <w:trHeight w:val="90"/>
        </w:trPr>
        <w:tc>
          <w:tcPr>
            <w:tcW w:w="538" w:type="dxa"/>
            <w:vMerge w:val="restart"/>
            <w:shd w:val="clear" w:color="auto" w:fill="auto"/>
          </w:tcPr>
          <w:p w:rsidR="009744F2" w:rsidRDefault="009744F2" w:rsidP="00AD2B51">
            <w:pPr>
              <w:pStyle w:val="1b"/>
              <w:ind w:firstLine="142"/>
              <w:jc w:val="both"/>
              <w:rPr>
                <w:rFonts w:ascii="Times New Roman" w:hAnsi="Times New Roman" w:cs="Times New Roman"/>
                <w:sz w:val="20"/>
                <w:szCs w:val="24"/>
              </w:rPr>
            </w:pPr>
            <w:r>
              <w:rPr>
                <w:rFonts w:ascii="Times New Roman" w:hAnsi="Times New Roman" w:cs="Times New Roman"/>
                <w:sz w:val="20"/>
                <w:szCs w:val="24"/>
              </w:rPr>
              <w:t>1</w:t>
            </w:r>
          </w:p>
        </w:tc>
        <w:tc>
          <w:tcPr>
            <w:tcW w:w="1702" w:type="dxa"/>
            <w:shd w:val="clear" w:color="auto" w:fill="auto"/>
          </w:tcPr>
          <w:p w:rsidR="009744F2" w:rsidRPr="004D5889" w:rsidRDefault="009744F2" w:rsidP="00AD2B51">
            <w:r w:rsidRPr="004D5889">
              <w:t>Уразовская т/а</w:t>
            </w:r>
          </w:p>
        </w:tc>
        <w:tc>
          <w:tcPr>
            <w:tcW w:w="1417" w:type="dxa"/>
          </w:tcPr>
          <w:p w:rsidR="009744F2" w:rsidRPr="004D5889" w:rsidRDefault="009744F2" w:rsidP="00AD2B51">
            <w:r w:rsidRPr="004D5889">
              <w:t>с. Шведуновка</w:t>
            </w:r>
          </w:p>
        </w:tc>
        <w:tc>
          <w:tcPr>
            <w:tcW w:w="1134" w:type="dxa"/>
            <w:shd w:val="clear" w:color="auto" w:fill="auto"/>
          </w:tcPr>
          <w:p w:rsidR="009744F2" w:rsidRPr="004D5889" w:rsidRDefault="009744F2" w:rsidP="00AD2B51">
            <w:r w:rsidRPr="004D5889">
              <w:t>180</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10-00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10-00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17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Уразовская т/а</w:t>
            </w:r>
          </w:p>
        </w:tc>
        <w:tc>
          <w:tcPr>
            <w:tcW w:w="1417" w:type="dxa"/>
          </w:tcPr>
          <w:p w:rsidR="009744F2" w:rsidRPr="004D5889" w:rsidRDefault="009744F2" w:rsidP="00AD2B51">
            <w:r w:rsidRPr="004D5889">
              <w:t>х. Лобковка</w:t>
            </w:r>
          </w:p>
        </w:tc>
        <w:tc>
          <w:tcPr>
            <w:tcW w:w="1134" w:type="dxa"/>
            <w:shd w:val="clear" w:color="auto" w:fill="auto"/>
          </w:tcPr>
          <w:p w:rsidR="009744F2" w:rsidRPr="004D5889" w:rsidRDefault="009744F2" w:rsidP="00AD2B51">
            <w:r w:rsidRPr="004D5889">
              <w:t>21</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11-00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11-00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Уразовская т/а</w:t>
            </w:r>
          </w:p>
        </w:tc>
        <w:tc>
          <w:tcPr>
            <w:tcW w:w="1417" w:type="dxa"/>
          </w:tcPr>
          <w:p w:rsidR="009744F2" w:rsidRPr="004D5889" w:rsidRDefault="009744F2" w:rsidP="00AD2B51">
            <w:r w:rsidRPr="004D5889">
              <w:t>с. Тогобиевка</w:t>
            </w:r>
          </w:p>
        </w:tc>
        <w:tc>
          <w:tcPr>
            <w:tcW w:w="1134" w:type="dxa"/>
            <w:shd w:val="clear" w:color="auto" w:fill="auto"/>
          </w:tcPr>
          <w:p w:rsidR="009744F2" w:rsidRPr="004D5889" w:rsidRDefault="009744F2" w:rsidP="00AD2B51">
            <w:r w:rsidRPr="004D5889">
              <w:t>96</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12-00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12-00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Яблоновская т/а</w:t>
            </w:r>
          </w:p>
        </w:tc>
        <w:tc>
          <w:tcPr>
            <w:tcW w:w="1417" w:type="dxa"/>
          </w:tcPr>
          <w:p w:rsidR="009744F2" w:rsidRPr="004D5889" w:rsidRDefault="009744F2" w:rsidP="00AD2B51">
            <w:r w:rsidRPr="004D5889">
              <w:t>п. Дружба</w:t>
            </w:r>
          </w:p>
        </w:tc>
        <w:tc>
          <w:tcPr>
            <w:tcW w:w="1134" w:type="dxa"/>
            <w:shd w:val="clear" w:color="auto" w:fill="auto"/>
          </w:tcPr>
          <w:p w:rsidR="009744F2" w:rsidRPr="004D5889" w:rsidRDefault="009744F2" w:rsidP="00AD2B51">
            <w:r w:rsidRPr="004D5889">
              <w:t>115</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13-00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13-00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Яблоновская т/а</w:t>
            </w:r>
          </w:p>
        </w:tc>
        <w:tc>
          <w:tcPr>
            <w:tcW w:w="1417" w:type="dxa"/>
          </w:tcPr>
          <w:p w:rsidR="009744F2" w:rsidRPr="004D5889" w:rsidRDefault="009744F2" w:rsidP="00AD2B51">
            <w:r w:rsidRPr="004D5889">
              <w:t>с. Храпово</w:t>
            </w:r>
          </w:p>
        </w:tc>
        <w:tc>
          <w:tcPr>
            <w:tcW w:w="1134" w:type="dxa"/>
            <w:shd w:val="clear" w:color="auto" w:fill="auto"/>
          </w:tcPr>
          <w:p w:rsidR="009744F2" w:rsidRPr="004D5889" w:rsidRDefault="009744F2" w:rsidP="00AD2B51">
            <w:r w:rsidRPr="004D5889">
              <w:t>304</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13-30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13-30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Рождественская т/а</w:t>
            </w:r>
          </w:p>
        </w:tc>
        <w:tc>
          <w:tcPr>
            <w:tcW w:w="1417" w:type="dxa"/>
          </w:tcPr>
          <w:p w:rsidR="009744F2" w:rsidRPr="004D5889" w:rsidRDefault="009744F2" w:rsidP="00AD2B51">
            <w:r w:rsidRPr="004D5889">
              <w:t>п. Рощино</w:t>
            </w:r>
          </w:p>
        </w:tc>
        <w:tc>
          <w:tcPr>
            <w:tcW w:w="1134" w:type="dxa"/>
            <w:shd w:val="clear" w:color="auto" w:fill="auto"/>
          </w:tcPr>
          <w:p w:rsidR="009744F2" w:rsidRPr="004D5889" w:rsidRDefault="009744F2" w:rsidP="00AD2B51">
            <w:r w:rsidRPr="004D5889">
              <w:t>40</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r w:rsidRPr="00517588">
              <w:t>13-00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13-00</w:t>
            </w:r>
          </w:p>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Рождественская т/а</w:t>
            </w:r>
          </w:p>
        </w:tc>
        <w:tc>
          <w:tcPr>
            <w:tcW w:w="1417" w:type="dxa"/>
          </w:tcPr>
          <w:p w:rsidR="009744F2" w:rsidRPr="004D5889" w:rsidRDefault="009744F2" w:rsidP="00AD2B51">
            <w:r w:rsidRPr="004D5889">
              <w:t xml:space="preserve">с. Лучка </w:t>
            </w:r>
          </w:p>
        </w:tc>
        <w:tc>
          <w:tcPr>
            <w:tcW w:w="1134" w:type="dxa"/>
            <w:shd w:val="clear" w:color="auto" w:fill="auto"/>
          </w:tcPr>
          <w:p w:rsidR="009744F2" w:rsidRPr="004D5889" w:rsidRDefault="009744F2" w:rsidP="00AD2B51">
            <w:r w:rsidRPr="004D5889">
              <w:t>126</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11-00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11-00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Рождественская т/а</w:t>
            </w:r>
          </w:p>
        </w:tc>
        <w:tc>
          <w:tcPr>
            <w:tcW w:w="1417" w:type="dxa"/>
          </w:tcPr>
          <w:p w:rsidR="009744F2" w:rsidRPr="004D5889" w:rsidRDefault="009744F2" w:rsidP="00AD2B51">
            <w:r w:rsidRPr="004D5889">
              <w:t>с. Масловка</w:t>
            </w:r>
          </w:p>
        </w:tc>
        <w:tc>
          <w:tcPr>
            <w:tcW w:w="1134" w:type="dxa"/>
            <w:shd w:val="clear" w:color="auto" w:fill="auto"/>
          </w:tcPr>
          <w:p w:rsidR="009744F2" w:rsidRPr="004D5889" w:rsidRDefault="009744F2" w:rsidP="00AD2B51">
            <w:r w:rsidRPr="004D5889">
              <w:t>10</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11-30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11-30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Селивановская т/а</w:t>
            </w:r>
          </w:p>
        </w:tc>
        <w:tc>
          <w:tcPr>
            <w:tcW w:w="1417" w:type="dxa"/>
          </w:tcPr>
          <w:p w:rsidR="009744F2" w:rsidRPr="004D5889" w:rsidRDefault="009744F2" w:rsidP="00AD2B51">
            <w:r w:rsidRPr="004D5889">
              <w:t>В. Моисей</w:t>
            </w:r>
          </w:p>
        </w:tc>
        <w:tc>
          <w:tcPr>
            <w:tcW w:w="1134" w:type="dxa"/>
            <w:shd w:val="clear" w:color="auto" w:fill="auto"/>
          </w:tcPr>
          <w:p w:rsidR="009744F2" w:rsidRPr="004D5889" w:rsidRDefault="009744F2" w:rsidP="00AD2B51">
            <w:r w:rsidRPr="004D5889">
              <w:t>13</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13-20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13-20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Селивановская т/а</w:t>
            </w:r>
          </w:p>
        </w:tc>
        <w:tc>
          <w:tcPr>
            <w:tcW w:w="1417" w:type="dxa"/>
          </w:tcPr>
          <w:p w:rsidR="009744F2" w:rsidRPr="004D5889" w:rsidRDefault="009744F2" w:rsidP="00AD2B51">
            <w:r w:rsidRPr="004D5889">
              <w:t>с. Филиппово</w:t>
            </w:r>
          </w:p>
        </w:tc>
        <w:tc>
          <w:tcPr>
            <w:tcW w:w="1134" w:type="dxa"/>
            <w:shd w:val="clear" w:color="auto" w:fill="auto"/>
          </w:tcPr>
          <w:p w:rsidR="009744F2" w:rsidRPr="004D5889" w:rsidRDefault="009744F2" w:rsidP="00AD2B51">
            <w:r w:rsidRPr="004D5889">
              <w:t>64</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13-00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13-00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Селивановская т/а</w:t>
            </w:r>
          </w:p>
        </w:tc>
        <w:tc>
          <w:tcPr>
            <w:tcW w:w="1417" w:type="dxa"/>
          </w:tcPr>
          <w:p w:rsidR="009744F2" w:rsidRPr="004D5889" w:rsidRDefault="009744F2" w:rsidP="00AD2B51">
            <w:r w:rsidRPr="004D5889">
              <w:t>с. Майское</w:t>
            </w:r>
          </w:p>
        </w:tc>
        <w:tc>
          <w:tcPr>
            <w:tcW w:w="1134" w:type="dxa"/>
            <w:shd w:val="clear" w:color="auto" w:fill="auto"/>
          </w:tcPr>
          <w:p w:rsidR="009744F2" w:rsidRPr="004D5889" w:rsidRDefault="009744F2" w:rsidP="00AD2B51">
            <w:r w:rsidRPr="004D5889">
              <w:t>24</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12-20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12-20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90"/>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Селивановская т/а</w:t>
            </w:r>
          </w:p>
        </w:tc>
        <w:tc>
          <w:tcPr>
            <w:tcW w:w="1417" w:type="dxa"/>
          </w:tcPr>
          <w:p w:rsidR="009744F2" w:rsidRPr="004D5889" w:rsidRDefault="009744F2" w:rsidP="00AD2B51">
            <w:r w:rsidRPr="004D5889">
              <w:t>с. Шушпаново</w:t>
            </w:r>
          </w:p>
        </w:tc>
        <w:tc>
          <w:tcPr>
            <w:tcW w:w="1134" w:type="dxa"/>
            <w:shd w:val="clear" w:color="auto" w:fill="auto"/>
          </w:tcPr>
          <w:p w:rsidR="009744F2" w:rsidRPr="004D5889" w:rsidRDefault="009744F2" w:rsidP="00AD2B51">
            <w:r w:rsidRPr="004D5889">
              <w:t>50</w:t>
            </w:r>
          </w:p>
        </w:tc>
        <w:tc>
          <w:tcPr>
            <w:tcW w:w="1559" w:type="dxa"/>
            <w:shd w:val="clear" w:color="auto" w:fill="auto"/>
          </w:tcPr>
          <w:p w:rsidR="009744F2" w:rsidRPr="004D5889" w:rsidRDefault="009744F2" w:rsidP="00AD2B51">
            <w:r w:rsidRPr="004D5889">
              <w:t xml:space="preserve">2 раза </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12-40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12-40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RPr="004D5889" w:rsidTr="00517588">
        <w:trPr>
          <w:trHeight w:val="331"/>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Новопетровская т/а</w:t>
            </w:r>
          </w:p>
        </w:tc>
        <w:tc>
          <w:tcPr>
            <w:tcW w:w="1417" w:type="dxa"/>
          </w:tcPr>
          <w:p w:rsidR="009744F2" w:rsidRPr="004D5889" w:rsidRDefault="003F77AF" w:rsidP="00AD2B51">
            <w:r>
              <w:t>х</w:t>
            </w:r>
            <w:r w:rsidR="009744F2" w:rsidRPr="004D5889">
              <w:t>. Бабка</w:t>
            </w:r>
          </w:p>
        </w:tc>
        <w:tc>
          <w:tcPr>
            <w:tcW w:w="1134" w:type="dxa"/>
            <w:shd w:val="clear" w:color="auto" w:fill="auto"/>
          </w:tcPr>
          <w:p w:rsidR="009744F2" w:rsidRPr="004D5889" w:rsidRDefault="009744F2" w:rsidP="00AD2B51"/>
        </w:tc>
        <w:tc>
          <w:tcPr>
            <w:tcW w:w="1559" w:type="dxa"/>
            <w:shd w:val="clear" w:color="auto" w:fill="auto"/>
          </w:tcPr>
          <w:p w:rsidR="009744F2" w:rsidRPr="004D5889" w:rsidRDefault="009744F2" w:rsidP="00AD2B51">
            <w:r w:rsidRPr="004D5889">
              <w:t>2 раза</w:t>
            </w:r>
          </w:p>
        </w:tc>
        <w:tc>
          <w:tcPr>
            <w:tcW w:w="709" w:type="dxa"/>
            <w:shd w:val="clear" w:color="auto" w:fill="auto"/>
          </w:tcPr>
          <w:p w:rsidR="009744F2" w:rsidRPr="00517588" w:rsidRDefault="009744F2" w:rsidP="00AD2B51">
            <w:r w:rsidRPr="00517588">
              <w:t>10-30</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10-30</w:t>
            </w:r>
          </w:p>
        </w:tc>
        <w:tc>
          <w:tcPr>
            <w:tcW w:w="567" w:type="dxa"/>
            <w:shd w:val="clear" w:color="auto" w:fill="auto"/>
          </w:tcPr>
          <w:p w:rsidR="009744F2" w:rsidRPr="004D5889" w:rsidRDefault="009744F2" w:rsidP="00AD2B51"/>
        </w:tc>
        <w:tc>
          <w:tcPr>
            <w:tcW w:w="709" w:type="dxa"/>
            <w:shd w:val="clear" w:color="auto" w:fill="auto"/>
          </w:tcPr>
          <w:p w:rsidR="009744F2" w:rsidRPr="004D5889" w:rsidRDefault="009744F2" w:rsidP="00AD2B51"/>
        </w:tc>
      </w:tr>
      <w:tr w:rsidR="009744F2" w:rsidTr="00517588">
        <w:trPr>
          <w:trHeight w:val="90"/>
        </w:trPr>
        <w:tc>
          <w:tcPr>
            <w:tcW w:w="538" w:type="dxa"/>
            <w:vMerge/>
            <w:shd w:val="clear" w:color="auto" w:fill="auto"/>
          </w:tcPr>
          <w:p w:rsidR="009744F2" w:rsidRDefault="009744F2" w:rsidP="00AD2B51">
            <w:pPr>
              <w:pStyle w:val="1b"/>
              <w:ind w:firstLine="142"/>
              <w:jc w:val="both"/>
              <w:rPr>
                <w:rFonts w:ascii="Times New Roman" w:hAnsi="Times New Roman" w:cs="Times New Roman"/>
                <w:sz w:val="20"/>
                <w:szCs w:val="24"/>
              </w:rPr>
            </w:pPr>
          </w:p>
        </w:tc>
        <w:tc>
          <w:tcPr>
            <w:tcW w:w="1702" w:type="dxa"/>
            <w:shd w:val="clear" w:color="auto" w:fill="auto"/>
          </w:tcPr>
          <w:p w:rsidR="009744F2" w:rsidRPr="004D5889" w:rsidRDefault="009744F2" w:rsidP="00AD2B51">
            <w:r w:rsidRPr="004D5889">
              <w:t>Шелаевская т/а</w:t>
            </w:r>
          </w:p>
        </w:tc>
        <w:tc>
          <w:tcPr>
            <w:tcW w:w="1417" w:type="dxa"/>
          </w:tcPr>
          <w:p w:rsidR="009744F2" w:rsidRPr="004D5889" w:rsidRDefault="003F77AF" w:rsidP="00AD2B51">
            <w:r>
              <w:t>х</w:t>
            </w:r>
            <w:r w:rsidR="009744F2" w:rsidRPr="004D5889">
              <w:t>. Ромашовка</w:t>
            </w:r>
          </w:p>
        </w:tc>
        <w:tc>
          <w:tcPr>
            <w:tcW w:w="1134" w:type="dxa"/>
            <w:shd w:val="clear" w:color="auto" w:fill="auto"/>
          </w:tcPr>
          <w:p w:rsidR="009744F2" w:rsidRPr="004D5889" w:rsidRDefault="009744F2" w:rsidP="00AD2B51"/>
        </w:tc>
        <w:tc>
          <w:tcPr>
            <w:tcW w:w="1559" w:type="dxa"/>
            <w:shd w:val="clear" w:color="auto" w:fill="auto"/>
          </w:tcPr>
          <w:p w:rsidR="009744F2" w:rsidRPr="004D5889" w:rsidRDefault="009744F2" w:rsidP="00AD2B51">
            <w:r w:rsidRPr="004D5889">
              <w:t>2 раза</w:t>
            </w:r>
          </w:p>
        </w:tc>
        <w:tc>
          <w:tcPr>
            <w:tcW w:w="709" w:type="dxa"/>
            <w:shd w:val="clear" w:color="auto" w:fill="auto"/>
          </w:tcPr>
          <w:p w:rsidR="009744F2" w:rsidRPr="00517588" w:rsidRDefault="009744F2" w:rsidP="00AD2B51"/>
        </w:tc>
        <w:tc>
          <w:tcPr>
            <w:tcW w:w="709" w:type="dxa"/>
            <w:shd w:val="clear" w:color="auto" w:fill="auto"/>
          </w:tcPr>
          <w:p w:rsidR="009744F2" w:rsidRPr="00517588" w:rsidRDefault="009744F2" w:rsidP="00AD2B51">
            <w:r w:rsidRPr="00517588">
              <w:t>10-00</w:t>
            </w:r>
          </w:p>
        </w:tc>
        <w:tc>
          <w:tcPr>
            <w:tcW w:w="709" w:type="dxa"/>
            <w:shd w:val="clear" w:color="auto" w:fill="auto"/>
          </w:tcPr>
          <w:p w:rsidR="009744F2" w:rsidRPr="00517588" w:rsidRDefault="009744F2" w:rsidP="00AD2B51"/>
        </w:tc>
        <w:tc>
          <w:tcPr>
            <w:tcW w:w="567" w:type="dxa"/>
            <w:shd w:val="clear" w:color="auto" w:fill="auto"/>
          </w:tcPr>
          <w:p w:rsidR="009744F2" w:rsidRPr="00517588" w:rsidRDefault="009744F2" w:rsidP="00AD2B51"/>
        </w:tc>
        <w:tc>
          <w:tcPr>
            <w:tcW w:w="567" w:type="dxa"/>
            <w:shd w:val="clear" w:color="auto" w:fill="auto"/>
          </w:tcPr>
          <w:p w:rsidR="009744F2" w:rsidRPr="00517588" w:rsidRDefault="009744F2" w:rsidP="00AD2B51">
            <w:r w:rsidRPr="00517588">
              <w:t>10-00</w:t>
            </w:r>
          </w:p>
        </w:tc>
        <w:tc>
          <w:tcPr>
            <w:tcW w:w="567" w:type="dxa"/>
            <w:shd w:val="clear" w:color="auto" w:fill="auto"/>
          </w:tcPr>
          <w:p w:rsidR="009744F2" w:rsidRPr="004D5889" w:rsidRDefault="009744F2" w:rsidP="00AD2B51"/>
        </w:tc>
        <w:tc>
          <w:tcPr>
            <w:tcW w:w="709" w:type="dxa"/>
            <w:shd w:val="clear" w:color="auto" w:fill="auto"/>
          </w:tcPr>
          <w:p w:rsidR="009744F2" w:rsidRDefault="009744F2" w:rsidP="00AD2B51"/>
        </w:tc>
      </w:tr>
    </w:tbl>
    <w:p w:rsidR="00D71F97" w:rsidRDefault="00D71F97" w:rsidP="006B49EA">
      <w:pPr>
        <w:rPr>
          <w:sz w:val="24"/>
          <w:szCs w:val="24"/>
        </w:rPr>
      </w:pPr>
    </w:p>
    <w:p w:rsidR="008A014D" w:rsidRDefault="008A014D" w:rsidP="008A014D">
      <w:pPr>
        <w:pStyle w:val="af2"/>
        <w:tabs>
          <w:tab w:val="decimal" w:pos="0"/>
        </w:tabs>
        <w:jc w:val="center"/>
        <w:rPr>
          <w:b/>
          <w:szCs w:val="24"/>
        </w:rPr>
      </w:pPr>
      <w:r>
        <w:rPr>
          <w:b/>
          <w:szCs w:val="24"/>
        </w:rPr>
        <w:t xml:space="preserve">ПОДПИСИ СТОРОН </w:t>
      </w:r>
    </w:p>
    <w:p w:rsidR="008A014D" w:rsidRDefault="008A014D" w:rsidP="008A014D">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8A014D" w:rsidTr="008D0423">
        <w:tc>
          <w:tcPr>
            <w:tcW w:w="5070" w:type="dxa"/>
          </w:tcPr>
          <w:p w:rsidR="008A014D" w:rsidRDefault="008A014D" w:rsidP="008D0423">
            <w:pPr>
              <w:pStyle w:val="af2"/>
              <w:tabs>
                <w:tab w:val="decimal" w:pos="0"/>
              </w:tabs>
              <w:jc w:val="center"/>
              <w:rPr>
                <w:b/>
                <w:szCs w:val="24"/>
              </w:rPr>
            </w:pPr>
            <w:r>
              <w:rPr>
                <w:b/>
                <w:szCs w:val="24"/>
              </w:rPr>
              <w:t>ССУДОДАТЕЛЬ:</w:t>
            </w:r>
          </w:p>
        </w:tc>
        <w:tc>
          <w:tcPr>
            <w:tcW w:w="4818" w:type="dxa"/>
          </w:tcPr>
          <w:p w:rsidR="008A014D" w:rsidRDefault="008A014D" w:rsidP="008D0423">
            <w:pPr>
              <w:pStyle w:val="af2"/>
              <w:tabs>
                <w:tab w:val="decimal" w:pos="0"/>
              </w:tabs>
              <w:jc w:val="center"/>
              <w:rPr>
                <w:b/>
                <w:szCs w:val="24"/>
              </w:rPr>
            </w:pPr>
            <w:r>
              <w:rPr>
                <w:b/>
                <w:szCs w:val="24"/>
              </w:rPr>
              <w:t>ССУДОПОЛУЧАТЕЛЬ:</w:t>
            </w:r>
          </w:p>
        </w:tc>
      </w:tr>
      <w:tr w:rsidR="008A014D" w:rsidTr="008D0423">
        <w:tc>
          <w:tcPr>
            <w:tcW w:w="5070" w:type="dxa"/>
          </w:tcPr>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Администрация Валуйского городского округа</w:t>
            </w:r>
          </w:p>
          <w:p w:rsidR="008A014D" w:rsidRDefault="008A014D" w:rsidP="008D0423">
            <w:pPr>
              <w:pStyle w:val="af2"/>
              <w:tabs>
                <w:tab w:val="decimal" w:pos="0"/>
              </w:tabs>
              <w:rPr>
                <w:szCs w:val="24"/>
              </w:rPr>
            </w:pPr>
            <w:r>
              <w:rPr>
                <w:szCs w:val="24"/>
              </w:rPr>
              <w:t>от имени Валуйского городского округа</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Глава администрации </w:t>
            </w:r>
          </w:p>
          <w:p w:rsidR="008A014D" w:rsidRDefault="008A014D" w:rsidP="008D0423">
            <w:pPr>
              <w:pStyle w:val="af2"/>
              <w:tabs>
                <w:tab w:val="decimal" w:pos="0"/>
              </w:tabs>
              <w:rPr>
                <w:szCs w:val="24"/>
              </w:rPr>
            </w:pPr>
            <w:r>
              <w:rPr>
                <w:szCs w:val="24"/>
              </w:rPr>
              <w:t>Валуйского городского округа</w:t>
            </w:r>
          </w:p>
          <w:p w:rsidR="008A014D" w:rsidRDefault="008A014D" w:rsidP="008D0423">
            <w:pPr>
              <w:pStyle w:val="af2"/>
              <w:tabs>
                <w:tab w:val="decimal" w:pos="0"/>
              </w:tabs>
              <w:rPr>
                <w:szCs w:val="24"/>
              </w:rPr>
            </w:pPr>
          </w:p>
          <w:p w:rsidR="008A014D" w:rsidRPr="00F25B8E" w:rsidRDefault="008A014D" w:rsidP="008D0423">
            <w:pPr>
              <w:pStyle w:val="af2"/>
              <w:tabs>
                <w:tab w:val="decimal" w:pos="0"/>
              </w:tabs>
              <w:rPr>
                <w:b/>
                <w:szCs w:val="24"/>
              </w:rPr>
            </w:pPr>
            <w:r>
              <w:rPr>
                <w:szCs w:val="24"/>
              </w:rPr>
              <w:t>_______________________</w:t>
            </w:r>
            <w:r w:rsidRPr="00F25B8E">
              <w:rPr>
                <w:b/>
                <w:szCs w:val="24"/>
              </w:rPr>
              <w:t>А.И. Дыбов</w:t>
            </w:r>
          </w:p>
          <w:p w:rsidR="008A014D" w:rsidRDefault="008A014D" w:rsidP="008D0423">
            <w:pPr>
              <w:pStyle w:val="af2"/>
              <w:tabs>
                <w:tab w:val="decimal" w:pos="0"/>
              </w:tabs>
              <w:rPr>
                <w:szCs w:val="24"/>
              </w:rPr>
            </w:pPr>
            <w:r w:rsidRPr="00F25B8E">
              <w:rPr>
                <w:b/>
                <w:szCs w:val="24"/>
              </w:rPr>
              <w:t>м.п.</w:t>
            </w:r>
          </w:p>
        </w:tc>
        <w:tc>
          <w:tcPr>
            <w:tcW w:w="4818" w:type="dxa"/>
          </w:tcPr>
          <w:p w:rsidR="008A014D" w:rsidRDefault="008A014D" w:rsidP="008D0423">
            <w:pPr>
              <w:pStyle w:val="af2"/>
              <w:tabs>
                <w:tab w:val="decimal" w:pos="0"/>
              </w:tabs>
              <w:rPr>
                <w:szCs w:val="24"/>
              </w:rPr>
            </w:pPr>
          </w:p>
          <w:p w:rsidR="008A014D" w:rsidRDefault="008A014D" w:rsidP="008C28A4">
            <w:pPr>
              <w:pStyle w:val="af2"/>
              <w:tabs>
                <w:tab w:val="decimal" w:pos="0"/>
              </w:tabs>
              <w:rPr>
                <w:szCs w:val="24"/>
              </w:rPr>
            </w:pPr>
            <w:r>
              <w:rPr>
                <w:szCs w:val="24"/>
              </w:rPr>
              <w:t xml:space="preserve">       </w:t>
            </w:r>
          </w:p>
          <w:p w:rsidR="008C28A4" w:rsidRDefault="008C28A4" w:rsidP="008C28A4">
            <w:pPr>
              <w:pStyle w:val="af2"/>
              <w:tabs>
                <w:tab w:val="decimal" w:pos="0"/>
              </w:tabs>
              <w:rPr>
                <w:szCs w:val="24"/>
              </w:rPr>
            </w:pPr>
          </w:p>
          <w:p w:rsidR="008C28A4" w:rsidRDefault="008C28A4" w:rsidP="008C28A4">
            <w:pPr>
              <w:pStyle w:val="af2"/>
              <w:tabs>
                <w:tab w:val="decimal" w:pos="0"/>
              </w:tabs>
              <w:rPr>
                <w:szCs w:val="24"/>
              </w:rPr>
            </w:pPr>
          </w:p>
          <w:p w:rsidR="008A014D" w:rsidRDefault="008A014D" w:rsidP="008D0423">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8C28A4" w:rsidRDefault="008A014D" w:rsidP="008C28A4">
            <w:pPr>
              <w:pStyle w:val="af2"/>
              <w:tabs>
                <w:tab w:val="decimal" w:pos="0"/>
              </w:tabs>
              <w:rPr>
                <w:b/>
                <w:szCs w:val="24"/>
              </w:rPr>
            </w:pPr>
            <w:r>
              <w:rPr>
                <w:szCs w:val="24"/>
              </w:rPr>
              <w:t>________________</w:t>
            </w:r>
          </w:p>
          <w:p w:rsidR="008A014D" w:rsidRDefault="008A014D" w:rsidP="008C28A4">
            <w:pPr>
              <w:pStyle w:val="af2"/>
              <w:tabs>
                <w:tab w:val="decimal" w:pos="0"/>
              </w:tabs>
              <w:rPr>
                <w:szCs w:val="24"/>
              </w:rPr>
            </w:pPr>
            <w:r w:rsidRPr="00F25B8E">
              <w:rPr>
                <w:b/>
                <w:szCs w:val="24"/>
              </w:rPr>
              <w:t xml:space="preserve">        м.п.</w:t>
            </w:r>
          </w:p>
        </w:tc>
      </w:tr>
    </w:tbl>
    <w:p w:rsidR="00D71F97" w:rsidRDefault="00D71F97" w:rsidP="006B49EA">
      <w:pPr>
        <w:rPr>
          <w:sz w:val="24"/>
          <w:szCs w:val="24"/>
        </w:rPr>
      </w:pPr>
    </w:p>
    <w:p w:rsidR="00383B13" w:rsidRDefault="00383B13" w:rsidP="00D71F97">
      <w:pPr>
        <w:jc w:val="right"/>
        <w:rPr>
          <w:sz w:val="24"/>
          <w:szCs w:val="24"/>
        </w:rPr>
      </w:pPr>
    </w:p>
    <w:p w:rsidR="00D71F97" w:rsidRPr="00D71F97" w:rsidRDefault="00D71F97" w:rsidP="00D71F97">
      <w:pPr>
        <w:jc w:val="right"/>
        <w:rPr>
          <w:sz w:val="24"/>
          <w:szCs w:val="24"/>
        </w:rPr>
      </w:pPr>
      <w:r w:rsidRPr="00D71F97">
        <w:rPr>
          <w:sz w:val="24"/>
          <w:szCs w:val="24"/>
        </w:rPr>
        <w:lastRenderedPageBreak/>
        <w:t xml:space="preserve">Приложение № </w:t>
      </w:r>
      <w:r>
        <w:rPr>
          <w:sz w:val="24"/>
          <w:szCs w:val="24"/>
        </w:rPr>
        <w:t>2</w:t>
      </w:r>
    </w:p>
    <w:p w:rsidR="00D71F97" w:rsidRPr="00D71F97" w:rsidRDefault="00D71F97" w:rsidP="00D71F97">
      <w:pPr>
        <w:jc w:val="right"/>
        <w:rPr>
          <w:sz w:val="24"/>
          <w:szCs w:val="24"/>
        </w:rPr>
      </w:pPr>
      <w:r w:rsidRPr="00D71F97">
        <w:rPr>
          <w:sz w:val="24"/>
          <w:szCs w:val="24"/>
        </w:rPr>
        <w:t xml:space="preserve">к Договору </w:t>
      </w:r>
    </w:p>
    <w:p w:rsidR="00D71F97" w:rsidRPr="00D71F97" w:rsidRDefault="00D71F97" w:rsidP="00D71F97">
      <w:pPr>
        <w:jc w:val="right"/>
        <w:rPr>
          <w:sz w:val="24"/>
          <w:szCs w:val="24"/>
        </w:rPr>
      </w:pPr>
      <w:r w:rsidRPr="00D71F97">
        <w:rPr>
          <w:sz w:val="24"/>
          <w:szCs w:val="24"/>
        </w:rPr>
        <w:t xml:space="preserve">безвозмездного пользования </w:t>
      </w:r>
    </w:p>
    <w:p w:rsidR="00D71F97" w:rsidRDefault="00D71F97" w:rsidP="00D71F97">
      <w:pPr>
        <w:jc w:val="right"/>
        <w:rPr>
          <w:sz w:val="24"/>
          <w:szCs w:val="24"/>
        </w:rPr>
      </w:pPr>
      <w:r w:rsidRPr="00D71F97">
        <w:rPr>
          <w:sz w:val="24"/>
          <w:szCs w:val="24"/>
        </w:rPr>
        <w:t>от «_____»_________2024г. №_______</w:t>
      </w:r>
    </w:p>
    <w:p w:rsidR="00D71F97" w:rsidRDefault="00D71F97" w:rsidP="00D71F97">
      <w:pPr>
        <w:jc w:val="right"/>
        <w:rPr>
          <w:sz w:val="24"/>
          <w:szCs w:val="24"/>
        </w:rPr>
      </w:pPr>
    </w:p>
    <w:p w:rsidR="00D617E0" w:rsidRDefault="00D617E0" w:rsidP="00D617E0">
      <w:pPr>
        <w:jc w:val="center"/>
        <w:rPr>
          <w:b/>
          <w:sz w:val="28"/>
          <w:szCs w:val="28"/>
        </w:rPr>
      </w:pPr>
    </w:p>
    <w:p w:rsidR="00D71F97" w:rsidRPr="007B73C8" w:rsidRDefault="00D71F97" w:rsidP="00D617E0">
      <w:pPr>
        <w:jc w:val="center"/>
        <w:rPr>
          <w:b/>
          <w:sz w:val="24"/>
          <w:szCs w:val="24"/>
        </w:rPr>
      </w:pPr>
      <w:r w:rsidRPr="007B73C8">
        <w:rPr>
          <w:b/>
          <w:sz w:val="24"/>
          <w:szCs w:val="24"/>
        </w:rPr>
        <w:t>Перечень социально значимых товаров для реализации в населенных пунктах</w:t>
      </w:r>
      <w:r w:rsidR="00B26E11" w:rsidRPr="007B73C8">
        <w:rPr>
          <w:b/>
          <w:sz w:val="24"/>
          <w:szCs w:val="24"/>
        </w:rPr>
        <w:t>, в которых отсутствует стационарный торговый объект</w:t>
      </w:r>
    </w:p>
    <w:p w:rsidR="00E60E18" w:rsidRPr="007B73C8" w:rsidRDefault="00E60E18" w:rsidP="00D617E0">
      <w:pPr>
        <w:jc w:val="center"/>
        <w:rPr>
          <w:b/>
          <w:sz w:val="24"/>
          <w:szCs w:val="24"/>
        </w:rPr>
      </w:pPr>
    </w:p>
    <w:p w:rsidR="00D617E0" w:rsidRPr="007B73C8" w:rsidRDefault="00D617E0" w:rsidP="006B49EA">
      <w:pPr>
        <w:rPr>
          <w:sz w:val="24"/>
          <w:szCs w:val="24"/>
        </w:rPr>
      </w:pPr>
    </w:p>
    <w:p w:rsidR="0046694A" w:rsidRPr="007B73C8" w:rsidRDefault="0046694A" w:rsidP="0046694A">
      <w:pPr>
        <w:rPr>
          <w:sz w:val="24"/>
          <w:szCs w:val="24"/>
        </w:rPr>
      </w:pPr>
      <w:r w:rsidRPr="007B73C8">
        <w:rPr>
          <w:sz w:val="24"/>
          <w:szCs w:val="24"/>
        </w:rPr>
        <w:t>1. Говядина (кроме бескостного мяса)</w:t>
      </w:r>
    </w:p>
    <w:p w:rsidR="0046694A" w:rsidRPr="007B73C8" w:rsidRDefault="0046694A" w:rsidP="0046694A">
      <w:pPr>
        <w:rPr>
          <w:sz w:val="24"/>
          <w:szCs w:val="24"/>
        </w:rPr>
      </w:pPr>
      <w:r w:rsidRPr="007B73C8">
        <w:rPr>
          <w:sz w:val="24"/>
          <w:szCs w:val="24"/>
        </w:rPr>
        <w:t>2. Свинина (кроме бескостного мяса)</w:t>
      </w:r>
    </w:p>
    <w:p w:rsidR="0046694A" w:rsidRPr="007B73C8" w:rsidRDefault="0046694A" w:rsidP="0046694A">
      <w:pPr>
        <w:rPr>
          <w:sz w:val="24"/>
          <w:szCs w:val="24"/>
        </w:rPr>
      </w:pPr>
      <w:r w:rsidRPr="007B73C8">
        <w:rPr>
          <w:sz w:val="24"/>
          <w:szCs w:val="24"/>
        </w:rPr>
        <w:t>3. Баранина (кроме бескостного мяса)</w:t>
      </w:r>
    </w:p>
    <w:p w:rsidR="0046694A" w:rsidRPr="007B73C8" w:rsidRDefault="0046694A" w:rsidP="0046694A">
      <w:pPr>
        <w:rPr>
          <w:sz w:val="24"/>
          <w:szCs w:val="24"/>
        </w:rPr>
      </w:pPr>
      <w:r w:rsidRPr="007B73C8">
        <w:rPr>
          <w:sz w:val="24"/>
          <w:szCs w:val="24"/>
        </w:rPr>
        <w:t>4. Куры (кроме куриных окороков)</w:t>
      </w:r>
    </w:p>
    <w:p w:rsidR="0046694A" w:rsidRPr="007B73C8" w:rsidRDefault="0046694A" w:rsidP="0046694A">
      <w:pPr>
        <w:rPr>
          <w:sz w:val="24"/>
          <w:szCs w:val="24"/>
        </w:rPr>
      </w:pPr>
      <w:r w:rsidRPr="007B73C8">
        <w:rPr>
          <w:sz w:val="24"/>
          <w:szCs w:val="24"/>
        </w:rPr>
        <w:t>5. Рыба (мороженая, неразделанная)</w:t>
      </w:r>
    </w:p>
    <w:p w:rsidR="0046694A" w:rsidRPr="007B73C8" w:rsidRDefault="0046694A" w:rsidP="0046694A">
      <w:pPr>
        <w:rPr>
          <w:sz w:val="24"/>
          <w:szCs w:val="24"/>
        </w:rPr>
      </w:pPr>
      <w:r w:rsidRPr="007B73C8">
        <w:rPr>
          <w:sz w:val="24"/>
          <w:szCs w:val="24"/>
        </w:rPr>
        <w:t>6. Масло сливочное</w:t>
      </w:r>
    </w:p>
    <w:p w:rsidR="0046694A" w:rsidRPr="007B73C8" w:rsidRDefault="0046694A" w:rsidP="0046694A">
      <w:pPr>
        <w:rPr>
          <w:sz w:val="24"/>
          <w:szCs w:val="24"/>
        </w:rPr>
      </w:pPr>
      <w:r w:rsidRPr="007B73C8">
        <w:rPr>
          <w:sz w:val="24"/>
          <w:szCs w:val="24"/>
        </w:rPr>
        <w:t>7. Масло подсолнечное</w:t>
      </w:r>
    </w:p>
    <w:p w:rsidR="0046694A" w:rsidRPr="007B73C8" w:rsidRDefault="0046694A" w:rsidP="0046694A">
      <w:pPr>
        <w:rPr>
          <w:sz w:val="24"/>
          <w:szCs w:val="24"/>
        </w:rPr>
      </w:pPr>
      <w:r w:rsidRPr="007B73C8">
        <w:rPr>
          <w:sz w:val="24"/>
          <w:szCs w:val="24"/>
        </w:rPr>
        <w:t>8. Молоко питьевое</w:t>
      </w:r>
    </w:p>
    <w:p w:rsidR="0046694A" w:rsidRPr="007B73C8" w:rsidRDefault="0046694A" w:rsidP="0046694A">
      <w:pPr>
        <w:rPr>
          <w:sz w:val="24"/>
          <w:szCs w:val="24"/>
        </w:rPr>
      </w:pPr>
      <w:r w:rsidRPr="007B73C8">
        <w:rPr>
          <w:sz w:val="24"/>
          <w:szCs w:val="24"/>
        </w:rPr>
        <w:t>9. Яйца куриные</w:t>
      </w:r>
    </w:p>
    <w:p w:rsidR="0046694A" w:rsidRPr="007B73C8" w:rsidRDefault="0046694A" w:rsidP="0046694A">
      <w:pPr>
        <w:rPr>
          <w:sz w:val="24"/>
          <w:szCs w:val="24"/>
        </w:rPr>
      </w:pPr>
      <w:r w:rsidRPr="007B73C8">
        <w:rPr>
          <w:sz w:val="24"/>
          <w:szCs w:val="24"/>
        </w:rPr>
        <w:t>10. Сахар - песок</w:t>
      </w:r>
    </w:p>
    <w:p w:rsidR="0046694A" w:rsidRPr="007B73C8" w:rsidRDefault="0046694A" w:rsidP="0046694A">
      <w:pPr>
        <w:rPr>
          <w:sz w:val="24"/>
          <w:szCs w:val="24"/>
        </w:rPr>
      </w:pPr>
      <w:r w:rsidRPr="007B73C8">
        <w:rPr>
          <w:sz w:val="24"/>
          <w:szCs w:val="24"/>
        </w:rPr>
        <w:t>11. Соль поваренная пищевая</w:t>
      </w:r>
    </w:p>
    <w:p w:rsidR="0046694A" w:rsidRPr="007B73C8" w:rsidRDefault="0046694A" w:rsidP="0046694A">
      <w:pPr>
        <w:rPr>
          <w:sz w:val="24"/>
          <w:szCs w:val="24"/>
        </w:rPr>
      </w:pPr>
      <w:r w:rsidRPr="007B73C8">
        <w:rPr>
          <w:sz w:val="24"/>
          <w:szCs w:val="24"/>
        </w:rPr>
        <w:t>12. Чай чёрный байховый</w:t>
      </w:r>
    </w:p>
    <w:p w:rsidR="0046694A" w:rsidRPr="007B73C8" w:rsidRDefault="0046694A" w:rsidP="0046694A">
      <w:pPr>
        <w:rPr>
          <w:sz w:val="24"/>
          <w:szCs w:val="24"/>
        </w:rPr>
      </w:pPr>
      <w:r w:rsidRPr="007B73C8">
        <w:rPr>
          <w:sz w:val="24"/>
          <w:szCs w:val="24"/>
        </w:rPr>
        <w:t>13. Мука пшеничная</w:t>
      </w:r>
    </w:p>
    <w:p w:rsidR="0046694A" w:rsidRPr="007B73C8" w:rsidRDefault="0046694A" w:rsidP="0046694A">
      <w:pPr>
        <w:rPr>
          <w:sz w:val="24"/>
          <w:szCs w:val="24"/>
        </w:rPr>
      </w:pPr>
      <w:r w:rsidRPr="007B73C8">
        <w:rPr>
          <w:sz w:val="24"/>
          <w:szCs w:val="24"/>
        </w:rPr>
        <w:t>14. Хлеб ржаной, ржаной - пшеничный</w:t>
      </w:r>
    </w:p>
    <w:p w:rsidR="0046694A" w:rsidRPr="007B73C8" w:rsidRDefault="0046694A" w:rsidP="0046694A">
      <w:pPr>
        <w:rPr>
          <w:sz w:val="24"/>
          <w:szCs w:val="24"/>
        </w:rPr>
      </w:pPr>
      <w:r w:rsidRPr="007B73C8">
        <w:rPr>
          <w:sz w:val="24"/>
          <w:szCs w:val="24"/>
        </w:rPr>
        <w:t>15. Хлеб и булочные изделия из пшеничной мук</w:t>
      </w:r>
      <w:r w:rsidR="00383B13">
        <w:rPr>
          <w:sz w:val="24"/>
          <w:szCs w:val="24"/>
        </w:rPr>
        <w:t>и</w:t>
      </w:r>
    </w:p>
    <w:p w:rsidR="0046694A" w:rsidRPr="007B73C8" w:rsidRDefault="0046694A" w:rsidP="0046694A">
      <w:pPr>
        <w:rPr>
          <w:sz w:val="24"/>
          <w:szCs w:val="24"/>
        </w:rPr>
      </w:pPr>
      <w:r w:rsidRPr="007B73C8">
        <w:rPr>
          <w:sz w:val="24"/>
          <w:szCs w:val="24"/>
        </w:rPr>
        <w:t>16. Рис шлифованный</w:t>
      </w:r>
    </w:p>
    <w:p w:rsidR="0046694A" w:rsidRPr="007B73C8" w:rsidRDefault="0046694A" w:rsidP="0046694A">
      <w:pPr>
        <w:rPr>
          <w:sz w:val="24"/>
          <w:szCs w:val="24"/>
        </w:rPr>
      </w:pPr>
      <w:r w:rsidRPr="007B73C8">
        <w:rPr>
          <w:sz w:val="24"/>
          <w:szCs w:val="24"/>
        </w:rPr>
        <w:t>17. Пшено</w:t>
      </w:r>
    </w:p>
    <w:p w:rsidR="0046694A" w:rsidRPr="007B73C8" w:rsidRDefault="0046694A" w:rsidP="0046694A">
      <w:pPr>
        <w:rPr>
          <w:sz w:val="24"/>
          <w:szCs w:val="24"/>
        </w:rPr>
      </w:pPr>
      <w:r w:rsidRPr="007B73C8">
        <w:rPr>
          <w:sz w:val="24"/>
          <w:szCs w:val="24"/>
        </w:rPr>
        <w:t>18. Крупа гречневая - ядрица</w:t>
      </w:r>
    </w:p>
    <w:p w:rsidR="0046694A" w:rsidRPr="007B73C8" w:rsidRDefault="0046694A" w:rsidP="0046694A">
      <w:pPr>
        <w:rPr>
          <w:sz w:val="24"/>
          <w:szCs w:val="24"/>
        </w:rPr>
      </w:pPr>
      <w:r w:rsidRPr="007B73C8">
        <w:rPr>
          <w:sz w:val="24"/>
          <w:szCs w:val="24"/>
        </w:rPr>
        <w:t>19. Вермишель</w:t>
      </w:r>
    </w:p>
    <w:p w:rsidR="0046694A" w:rsidRPr="007B73C8" w:rsidRDefault="0046694A" w:rsidP="0046694A">
      <w:pPr>
        <w:rPr>
          <w:sz w:val="24"/>
          <w:szCs w:val="24"/>
        </w:rPr>
      </w:pPr>
      <w:r w:rsidRPr="007B73C8">
        <w:rPr>
          <w:sz w:val="24"/>
          <w:szCs w:val="24"/>
        </w:rPr>
        <w:t>20. Картофель</w:t>
      </w:r>
    </w:p>
    <w:p w:rsidR="0046694A" w:rsidRPr="007B73C8" w:rsidRDefault="0046694A" w:rsidP="0046694A">
      <w:pPr>
        <w:rPr>
          <w:sz w:val="24"/>
          <w:szCs w:val="24"/>
        </w:rPr>
      </w:pPr>
      <w:r w:rsidRPr="007B73C8">
        <w:rPr>
          <w:sz w:val="24"/>
          <w:szCs w:val="24"/>
        </w:rPr>
        <w:t>21. Капуста белокочанная свежая</w:t>
      </w:r>
    </w:p>
    <w:p w:rsidR="0046694A" w:rsidRPr="007B73C8" w:rsidRDefault="0046694A" w:rsidP="0046694A">
      <w:pPr>
        <w:rPr>
          <w:sz w:val="24"/>
          <w:szCs w:val="24"/>
        </w:rPr>
      </w:pPr>
      <w:r w:rsidRPr="007B73C8">
        <w:rPr>
          <w:sz w:val="24"/>
          <w:szCs w:val="24"/>
        </w:rPr>
        <w:t>22. Лук</w:t>
      </w:r>
    </w:p>
    <w:p w:rsidR="0046694A" w:rsidRPr="007B73C8" w:rsidRDefault="0046694A" w:rsidP="0046694A">
      <w:pPr>
        <w:rPr>
          <w:sz w:val="24"/>
          <w:szCs w:val="24"/>
        </w:rPr>
      </w:pPr>
      <w:r w:rsidRPr="007B73C8">
        <w:rPr>
          <w:sz w:val="24"/>
          <w:szCs w:val="24"/>
        </w:rPr>
        <w:t>23. Морковь</w:t>
      </w:r>
    </w:p>
    <w:p w:rsidR="0046694A" w:rsidRPr="007B73C8" w:rsidRDefault="0046694A" w:rsidP="0046694A">
      <w:pPr>
        <w:rPr>
          <w:sz w:val="24"/>
          <w:szCs w:val="24"/>
        </w:rPr>
      </w:pPr>
      <w:r w:rsidRPr="007B73C8">
        <w:rPr>
          <w:sz w:val="24"/>
          <w:szCs w:val="24"/>
        </w:rPr>
        <w:t>24. Яблоки</w:t>
      </w:r>
    </w:p>
    <w:p w:rsidR="00E60E18" w:rsidRDefault="00E60E18" w:rsidP="006B49EA">
      <w:pPr>
        <w:rPr>
          <w:sz w:val="28"/>
          <w:szCs w:val="28"/>
        </w:rPr>
      </w:pPr>
    </w:p>
    <w:p w:rsidR="008A014D" w:rsidRDefault="008A014D" w:rsidP="008A014D">
      <w:pPr>
        <w:pStyle w:val="af2"/>
        <w:tabs>
          <w:tab w:val="decimal" w:pos="0"/>
        </w:tabs>
        <w:jc w:val="center"/>
        <w:rPr>
          <w:b/>
          <w:szCs w:val="24"/>
        </w:rPr>
      </w:pPr>
      <w:r>
        <w:rPr>
          <w:b/>
          <w:szCs w:val="24"/>
        </w:rPr>
        <w:t xml:space="preserve">ПОДПИСИ СТОРОН </w:t>
      </w:r>
    </w:p>
    <w:p w:rsidR="008A014D" w:rsidRDefault="008A014D" w:rsidP="008A014D">
      <w:pPr>
        <w:pStyle w:val="af2"/>
        <w:tabs>
          <w:tab w:val="decimal" w:pos="0"/>
        </w:tabs>
        <w:jc w:val="center"/>
        <w:rPr>
          <w:b/>
          <w:szCs w:val="24"/>
        </w:rPr>
      </w:pPr>
    </w:p>
    <w:tbl>
      <w:tblPr>
        <w:tblW w:w="9888" w:type="dxa"/>
        <w:tblLayout w:type="fixed"/>
        <w:tblLook w:val="0000" w:firstRow="0" w:lastRow="0" w:firstColumn="0" w:lastColumn="0" w:noHBand="0" w:noVBand="0"/>
      </w:tblPr>
      <w:tblGrid>
        <w:gridCol w:w="5070"/>
        <w:gridCol w:w="4818"/>
      </w:tblGrid>
      <w:tr w:rsidR="008A014D" w:rsidTr="008D0423">
        <w:tc>
          <w:tcPr>
            <w:tcW w:w="5070" w:type="dxa"/>
          </w:tcPr>
          <w:p w:rsidR="008A014D" w:rsidRDefault="008A014D" w:rsidP="008D0423">
            <w:pPr>
              <w:pStyle w:val="af2"/>
              <w:tabs>
                <w:tab w:val="decimal" w:pos="0"/>
              </w:tabs>
              <w:jc w:val="center"/>
              <w:rPr>
                <w:b/>
                <w:szCs w:val="24"/>
              </w:rPr>
            </w:pPr>
            <w:r>
              <w:rPr>
                <w:b/>
                <w:szCs w:val="24"/>
              </w:rPr>
              <w:t>ССУДОДАТЕЛЬ:</w:t>
            </w:r>
          </w:p>
        </w:tc>
        <w:tc>
          <w:tcPr>
            <w:tcW w:w="4818" w:type="dxa"/>
          </w:tcPr>
          <w:p w:rsidR="008A014D" w:rsidRDefault="008A014D" w:rsidP="008D0423">
            <w:pPr>
              <w:pStyle w:val="af2"/>
              <w:tabs>
                <w:tab w:val="decimal" w:pos="0"/>
              </w:tabs>
              <w:jc w:val="center"/>
              <w:rPr>
                <w:b/>
                <w:szCs w:val="24"/>
              </w:rPr>
            </w:pPr>
            <w:r>
              <w:rPr>
                <w:b/>
                <w:szCs w:val="24"/>
              </w:rPr>
              <w:t>ССУДОПОЛУЧАТЕЛЬ:</w:t>
            </w:r>
          </w:p>
        </w:tc>
      </w:tr>
      <w:tr w:rsidR="008A014D" w:rsidTr="008D0423">
        <w:tc>
          <w:tcPr>
            <w:tcW w:w="5070" w:type="dxa"/>
          </w:tcPr>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Администрация Валуйского городского округа</w:t>
            </w:r>
          </w:p>
          <w:p w:rsidR="008A014D" w:rsidRDefault="008A014D" w:rsidP="008D0423">
            <w:pPr>
              <w:pStyle w:val="af2"/>
              <w:tabs>
                <w:tab w:val="decimal" w:pos="0"/>
              </w:tabs>
              <w:rPr>
                <w:szCs w:val="24"/>
              </w:rPr>
            </w:pPr>
            <w:r>
              <w:rPr>
                <w:szCs w:val="24"/>
              </w:rPr>
              <w:t>от имени Валуйского городского округа</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Глава администрации </w:t>
            </w:r>
          </w:p>
          <w:p w:rsidR="008A014D" w:rsidRDefault="008A014D" w:rsidP="008D0423">
            <w:pPr>
              <w:pStyle w:val="af2"/>
              <w:tabs>
                <w:tab w:val="decimal" w:pos="0"/>
              </w:tabs>
              <w:rPr>
                <w:szCs w:val="24"/>
              </w:rPr>
            </w:pPr>
            <w:r>
              <w:rPr>
                <w:szCs w:val="24"/>
              </w:rPr>
              <w:t>Валуйского городского округа</w:t>
            </w:r>
          </w:p>
          <w:p w:rsidR="008A014D" w:rsidRDefault="008A014D" w:rsidP="008D0423">
            <w:pPr>
              <w:pStyle w:val="af2"/>
              <w:tabs>
                <w:tab w:val="decimal" w:pos="0"/>
              </w:tabs>
              <w:rPr>
                <w:szCs w:val="24"/>
              </w:rPr>
            </w:pPr>
          </w:p>
          <w:p w:rsidR="008A014D" w:rsidRPr="00F25B8E" w:rsidRDefault="008A014D" w:rsidP="008D0423">
            <w:pPr>
              <w:pStyle w:val="af2"/>
              <w:tabs>
                <w:tab w:val="decimal" w:pos="0"/>
              </w:tabs>
              <w:rPr>
                <w:b/>
                <w:szCs w:val="24"/>
              </w:rPr>
            </w:pPr>
            <w:r>
              <w:rPr>
                <w:szCs w:val="24"/>
              </w:rPr>
              <w:t>_______________________</w:t>
            </w:r>
            <w:r w:rsidRPr="00F25B8E">
              <w:rPr>
                <w:b/>
                <w:szCs w:val="24"/>
              </w:rPr>
              <w:t>А.И. Дыбов</w:t>
            </w:r>
          </w:p>
          <w:p w:rsidR="008A014D" w:rsidRDefault="008A014D" w:rsidP="008D0423">
            <w:pPr>
              <w:pStyle w:val="af2"/>
              <w:tabs>
                <w:tab w:val="decimal" w:pos="0"/>
              </w:tabs>
              <w:rPr>
                <w:szCs w:val="24"/>
              </w:rPr>
            </w:pPr>
            <w:r w:rsidRPr="00F25B8E">
              <w:rPr>
                <w:b/>
                <w:szCs w:val="24"/>
              </w:rPr>
              <w:t>м.п.</w:t>
            </w:r>
          </w:p>
        </w:tc>
        <w:tc>
          <w:tcPr>
            <w:tcW w:w="4818" w:type="dxa"/>
          </w:tcPr>
          <w:p w:rsidR="008A014D" w:rsidRDefault="008A014D" w:rsidP="008D0423">
            <w:pPr>
              <w:pStyle w:val="af2"/>
              <w:tabs>
                <w:tab w:val="decimal" w:pos="0"/>
              </w:tabs>
              <w:rPr>
                <w:szCs w:val="24"/>
              </w:rPr>
            </w:pPr>
          </w:p>
          <w:p w:rsidR="008C28A4" w:rsidRDefault="008A014D" w:rsidP="008C28A4">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r>
              <w:rPr>
                <w:szCs w:val="24"/>
              </w:rPr>
              <w:t xml:space="preserve">        </w:t>
            </w:r>
          </w:p>
          <w:p w:rsidR="008A014D" w:rsidRDefault="008A014D" w:rsidP="008D0423">
            <w:pPr>
              <w:pStyle w:val="af2"/>
              <w:tabs>
                <w:tab w:val="decimal" w:pos="0"/>
              </w:tabs>
              <w:rPr>
                <w:szCs w:val="24"/>
              </w:rPr>
            </w:pPr>
          </w:p>
          <w:p w:rsidR="008A014D" w:rsidRDefault="008A014D" w:rsidP="008D0423">
            <w:pPr>
              <w:pStyle w:val="af2"/>
              <w:tabs>
                <w:tab w:val="decimal" w:pos="0"/>
              </w:tabs>
              <w:rPr>
                <w:szCs w:val="24"/>
              </w:rPr>
            </w:pPr>
          </w:p>
          <w:p w:rsidR="008C28A4" w:rsidRDefault="008A014D" w:rsidP="008C28A4">
            <w:pPr>
              <w:pStyle w:val="af2"/>
              <w:tabs>
                <w:tab w:val="decimal" w:pos="0"/>
              </w:tabs>
              <w:rPr>
                <w:b/>
                <w:szCs w:val="24"/>
              </w:rPr>
            </w:pPr>
            <w:r>
              <w:rPr>
                <w:szCs w:val="24"/>
              </w:rPr>
              <w:t>________________</w:t>
            </w:r>
          </w:p>
          <w:p w:rsidR="008A014D" w:rsidRDefault="008A014D" w:rsidP="008C28A4">
            <w:pPr>
              <w:pStyle w:val="af2"/>
              <w:tabs>
                <w:tab w:val="decimal" w:pos="0"/>
              </w:tabs>
              <w:rPr>
                <w:szCs w:val="24"/>
              </w:rPr>
            </w:pPr>
            <w:r w:rsidRPr="00F25B8E">
              <w:rPr>
                <w:b/>
                <w:szCs w:val="24"/>
              </w:rPr>
              <w:t xml:space="preserve">        м.п.</w:t>
            </w:r>
          </w:p>
        </w:tc>
      </w:tr>
    </w:tbl>
    <w:p w:rsidR="008A014D" w:rsidRPr="00D617E0" w:rsidRDefault="008A014D" w:rsidP="006B49EA">
      <w:pPr>
        <w:rPr>
          <w:sz w:val="28"/>
          <w:szCs w:val="28"/>
        </w:rPr>
      </w:pPr>
    </w:p>
    <w:sectPr w:rsidR="008A014D" w:rsidRPr="00D617E0" w:rsidSect="00416656">
      <w:pgSz w:w="11906" w:h="16838"/>
      <w:pgMar w:top="1134" w:right="850" w:bottom="850" w:left="1417"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FD1" w:rsidRDefault="004F3FD1">
      <w:r>
        <w:separator/>
      </w:r>
    </w:p>
  </w:endnote>
  <w:endnote w:type="continuationSeparator" w:id="0">
    <w:p w:rsidR="004F3FD1" w:rsidRDefault="004F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oto Sans Devanagari">
    <w:altName w:val="Bahnschrift Light"/>
    <w:charset w:val="00"/>
    <w:family w:val="auto"/>
    <w:pitch w:val="default"/>
  </w:font>
  <w:font w:name="Arial">
    <w:panose1 w:val="020B0604020202020204"/>
    <w:charset w:val="CC"/>
    <w:family w:val="swiss"/>
    <w:pitch w:val="variable"/>
    <w:sig w:usb0="E0002EFF" w:usb1="C000785B" w:usb2="00000009" w:usb3="00000000" w:csb0="000001FF" w:csb1="00000000"/>
  </w:font>
  <w:font w:name="PT Astra Serif">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font214">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FD1" w:rsidRDefault="004F3FD1">
      <w:r>
        <w:separator/>
      </w:r>
    </w:p>
  </w:footnote>
  <w:footnote w:type="continuationSeparator" w:id="0">
    <w:p w:rsidR="004F3FD1" w:rsidRDefault="004F3F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632C"/>
    <w:multiLevelType w:val="hybridMultilevel"/>
    <w:tmpl w:val="9D96ED38"/>
    <w:lvl w:ilvl="0" w:tplc="2D14D174">
      <w:start w:val="1"/>
      <w:numFmt w:val="bullet"/>
      <w:lvlText w:val=""/>
      <w:lvlJc w:val="left"/>
      <w:pPr>
        <w:tabs>
          <w:tab w:val="num" w:pos="0"/>
        </w:tabs>
        <w:ind w:left="720" w:hanging="360"/>
      </w:pPr>
      <w:rPr>
        <w:rFonts w:ascii="Symbol" w:hAnsi="Symbol" w:cs="Symbol" w:hint="default"/>
      </w:rPr>
    </w:lvl>
    <w:lvl w:ilvl="1" w:tplc="FEAA7CD8">
      <w:start w:val="1"/>
      <w:numFmt w:val="bullet"/>
      <w:lvlText w:val="o"/>
      <w:lvlJc w:val="left"/>
      <w:pPr>
        <w:tabs>
          <w:tab w:val="num" w:pos="0"/>
        </w:tabs>
        <w:ind w:left="1440" w:hanging="360"/>
      </w:pPr>
      <w:rPr>
        <w:rFonts w:ascii="Courier New" w:hAnsi="Courier New" w:cs="Courier New" w:hint="default"/>
      </w:rPr>
    </w:lvl>
    <w:lvl w:ilvl="2" w:tplc="DC901792">
      <w:start w:val="1"/>
      <w:numFmt w:val="bullet"/>
      <w:lvlText w:val=""/>
      <w:lvlJc w:val="left"/>
      <w:pPr>
        <w:tabs>
          <w:tab w:val="num" w:pos="0"/>
        </w:tabs>
        <w:ind w:left="2160" w:hanging="360"/>
      </w:pPr>
      <w:rPr>
        <w:rFonts w:ascii="Wingdings" w:hAnsi="Wingdings" w:cs="Wingdings" w:hint="default"/>
      </w:rPr>
    </w:lvl>
    <w:lvl w:ilvl="3" w:tplc="AC629764">
      <w:start w:val="1"/>
      <w:numFmt w:val="bullet"/>
      <w:lvlText w:val=""/>
      <w:lvlJc w:val="left"/>
      <w:pPr>
        <w:tabs>
          <w:tab w:val="num" w:pos="0"/>
        </w:tabs>
        <w:ind w:left="2880" w:hanging="360"/>
      </w:pPr>
      <w:rPr>
        <w:rFonts w:ascii="Symbol" w:hAnsi="Symbol" w:cs="Symbol" w:hint="default"/>
      </w:rPr>
    </w:lvl>
    <w:lvl w:ilvl="4" w:tplc="62946042">
      <w:start w:val="1"/>
      <w:numFmt w:val="bullet"/>
      <w:lvlText w:val="o"/>
      <w:lvlJc w:val="left"/>
      <w:pPr>
        <w:tabs>
          <w:tab w:val="num" w:pos="0"/>
        </w:tabs>
        <w:ind w:left="3600" w:hanging="360"/>
      </w:pPr>
      <w:rPr>
        <w:rFonts w:ascii="Courier New" w:hAnsi="Courier New" w:cs="Courier New" w:hint="default"/>
      </w:rPr>
    </w:lvl>
    <w:lvl w:ilvl="5" w:tplc="2278D04A">
      <w:start w:val="1"/>
      <w:numFmt w:val="bullet"/>
      <w:lvlText w:val=""/>
      <w:lvlJc w:val="left"/>
      <w:pPr>
        <w:tabs>
          <w:tab w:val="num" w:pos="0"/>
        </w:tabs>
        <w:ind w:left="4320" w:hanging="360"/>
      </w:pPr>
      <w:rPr>
        <w:rFonts w:ascii="Wingdings" w:hAnsi="Wingdings" w:cs="Wingdings" w:hint="default"/>
      </w:rPr>
    </w:lvl>
    <w:lvl w:ilvl="6" w:tplc="370C21BE">
      <w:start w:val="1"/>
      <w:numFmt w:val="bullet"/>
      <w:lvlText w:val=""/>
      <w:lvlJc w:val="left"/>
      <w:pPr>
        <w:tabs>
          <w:tab w:val="num" w:pos="0"/>
        </w:tabs>
        <w:ind w:left="5040" w:hanging="360"/>
      </w:pPr>
      <w:rPr>
        <w:rFonts w:ascii="Symbol" w:hAnsi="Symbol" w:cs="Symbol" w:hint="default"/>
      </w:rPr>
    </w:lvl>
    <w:lvl w:ilvl="7" w:tplc="E7649AA6">
      <w:start w:val="1"/>
      <w:numFmt w:val="bullet"/>
      <w:lvlText w:val="o"/>
      <w:lvlJc w:val="left"/>
      <w:pPr>
        <w:tabs>
          <w:tab w:val="num" w:pos="0"/>
        </w:tabs>
        <w:ind w:left="5760" w:hanging="360"/>
      </w:pPr>
      <w:rPr>
        <w:rFonts w:ascii="Courier New" w:hAnsi="Courier New" w:cs="Courier New" w:hint="default"/>
      </w:rPr>
    </w:lvl>
    <w:lvl w:ilvl="8" w:tplc="7376D83E">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17869C3"/>
    <w:multiLevelType w:val="hybridMultilevel"/>
    <w:tmpl w:val="5DBC77BE"/>
    <w:lvl w:ilvl="0" w:tplc="5AAC072E">
      <w:start w:val="1"/>
      <w:numFmt w:val="none"/>
      <w:suff w:val="nothing"/>
      <w:lvlText w:val=""/>
      <w:lvlJc w:val="left"/>
      <w:pPr>
        <w:tabs>
          <w:tab w:val="num" w:pos="0"/>
        </w:tabs>
        <w:ind w:left="0" w:firstLine="0"/>
      </w:pPr>
    </w:lvl>
    <w:lvl w:ilvl="1" w:tplc="AA225B88">
      <w:start w:val="1"/>
      <w:numFmt w:val="none"/>
      <w:suff w:val="nothing"/>
      <w:lvlText w:val=""/>
      <w:lvlJc w:val="left"/>
      <w:pPr>
        <w:tabs>
          <w:tab w:val="num" w:pos="0"/>
        </w:tabs>
        <w:ind w:left="0" w:firstLine="0"/>
      </w:pPr>
    </w:lvl>
    <w:lvl w:ilvl="2" w:tplc="0C0A3928">
      <w:start w:val="1"/>
      <w:numFmt w:val="none"/>
      <w:suff w:val="nothing"/>
      <w:lvlText w:val=""/>
      <w:lvlJc w:val="left"/>
      <w:pPr>
        <w:tabs>
          <w:tab w:val="num" w:pos="0"/>
        </w:tabs>
        <w:ind w:left="0" w:firstLine="0"/>
      </w:pPr>
    </w:lvl>
    <w:lvl w:ilvl="3" w:tplc="01DEF9E8">
      <w:start w:val="1"/>
      <w:numFmt w:val="none"/>
      <w:suff w:val="nothing"/>
      <w:lvlText w:val=""/>
      <w:lvlJc w:val="left"/>
      <w:pPr>
        <w:tabs>
          <w:tab w:val="num" w:pos="0"/>
        </w:tabs>
        <w:ind w:left="0" w:firstLine="0"/>
      </w:pPr>
    </w:lvl>
    <w:lvl w:ilvl="4" w:tplc="CA0EFF8E">
      <w:start w:val="1"/>
      <w:numFmt w:val="none"/>
      <w:suff w:val="nothing"/>
      <w:lvlText w:val=""/>
      <w:lvlJc w:val="left"/>
      <w:pPr>
        <w:tabs>
          <w:tab w:val="num" w:pos="0"/>
        </w:tabs>
        <w:ind w:left="0" w:firstLine="0"/>
      </w:pPr>
    </w:lvl>
    <w:lvl w:ilvl="5" w:tplc="767ABA50">
      <w:start w:val="1"/>
      <w:numFmt w:val="none"/>
      <w:suff w:val="nothing"/>
      <w:lvlText w:val=""/>
      <w:lvlJc w:val="left"/>
      <w:pPr>
        <w:tabs>
          <w:tab w:val="num" w:pos="0"/>
        </w:tabs>
        <w:ind w:left="0" w:firstLine="0"/>
      </w:pPr>
    </w:lvl>
    <w:lvl w:ilvl="6" w:tplc="0FB60FC2">
      <w:start w:val="1"/>
      <w:numFmt w:val="none"/>
      <w:suff w:val="nothing"/>
      <w:lvlText w:val=""/>
      <w:lvlJc w:val="left"/>
      <w:pPr>
        <w:tabs>
          <w:tab w:val="num" w:pos="0"/>
        </w:tabs>
        <w:ind w:left="0" w:firstLine="0"/>
      </w:pPr>
    </w:lvl>
    <w:lvl w:ilvl="7" w:tplc="E66C49E8">
      <w:start w:val="1"/>
      <w:numFmt w:val="none"/>
      <w:suff w:val="nothing"/>
      <w:lvlText w:val=""/>
      <w:lvlJc w:val="left"/>
      <w:pPr>
        <w:tabs>
          <w:tab w:val="num" w:pos="0"/>
        </w:tabs>
        <w:ind w:left="0" w:firstLine="0"/>
      </w:pPr>
    </w:lvl>
    <w:lvl w:ilvl="8" w:tplc="DA0E0CC2">
      <w:start w:val="1"/>
      <w:numFmt w:val="none"/>
      <w:suff w:val="nothing"/>
      <w:lvlText w:val=""/>
      <w:lvlJc w:val="left"/>
      <w:pPr>
        <w:tabs>
          <w:tab w:val="num" w:pos="0"/>
        </w:tabs>
        <w:ind w:left="0" w:firstLine="0"/>
      </w:pPr>
    </w:lvl>
  </w:abstractNum>
  <w:abstractNum w:abstractNumId="2" w15:restartNumberingAfterBreak="0">
    <w:nsid w:val="4EEA2C2C"/>
    <w:multiLevelType w:val="hybridMultilevel"/>
    <w:tmpl w:val="A9EE8E80"/>
    <w:lvl w:ilvl="0" w:tplc="555281DC">
      <w:start w:val="1"/>
      <w:numFmt w:val="decimal"/>
      <w:lvlText w:val="%1)"/>
      <w:lvlJc w:val="left"/>
      <w:pPr>
        <w:ind w:left="1069" w:hanging="360"/>
      </w:pPr>
      <w:rPr>
        <w:rFonts w:hint="default"/>
      </w:rPr>
    </w:lvl>
    <w:lvl w:ilvl="1" w:tplc="56DCA23A">
      <w:start w:val="1"/>
      <w:numFmt w:val="lowerLetter"/>
      <w:lvlText w:val="%2."/>
      <w:lvlJc w:val="left"/>
      <w:pPr>
        <w:ind w:left="1789" w:hanging="360"/>
      </w:pPr>
    </w:lvl>
    <w:lvl w:ilvl="2" w:tplc="2384EA5E">
      <w:start w:val="1"/>
      <w:numFmt w:val="lowerRoman"/>
      <w:lvlText w:val="%3."/>
      <w:lvlJc w:val="right"/>
      <w:pPr>
        <w:ind w:left="2509" w:hanging="180"/>
      </w:pPr>
    </w:lvl>
    <w:lvl w:ilvl="3" w:tplc="BE3698EC">
      <w:start w:val="1"/>
      <w:numFmt w:val="decimal"/>
      <w:lvlText w:val="%4."/>
      <w:lvlJc w:val="left"/>
      <w:pPr>
        <w:ind w:left="3229" w:hanging="360"/>
      </w:pPr>
    </w:lvl>
    <w:lvl w:ilvl="4" w:tplc="3A844A16">
      <w:start w:val="1"/>
      <w:numFmt w:val="lowerLetter"/>
      <w:lvlText w:val="%5."/>
      <w:lvlJc w:val="left"/>
      <w:pPr>
        <w:ind w:left="3949" w:hanging="360"/>
      </w:pPr>
    </w:lvl>
    <w:lvl w:ilvl="5" w:tplc="C480E562">
      <w:start w:val="1"/>
      <w:numFmt w:val="lowerRoman"/>
      <w:lvlText w:val="%6."/>
      <w:lvlJc w:val="right"/>
      <w:pPr>
        <w:ind w:left="4669" w:hanging="180"/>
      </w:pPr>
    </w:lvl>
    <w:lvl w:ilvl="6" w:tplc="61C2C634">
      <w:start w:val="1"/>
      <w:numFmt w:val="decimal"/>
      <w:lvlText w:val="%7."/>
      <w:lvlJc w:val="left"/>
      <w:pPr>
        <w:ind w:left="5389" w:hanging="360"/>
      </w:pPr>
    </w:lvl>
    <w:lvl w:ilvl="7" w:tplc="470869A2">
      <w:start w:val="1"/>
      <w:numFmt w:val="lowerLetter"/>
      <w:lvlText w:val="%8."/>
      <w:lvlJc w:val="left"/>
      <w:pPr>
        <w:ind w:left="6109" w:hanging="360"/>
      </w:pPr>
    </w:lvl>
    <w:lvl w:ilvl="8" w:tplc="04F0C04C">
      <w:start w:val="1"/>
      <w:numFmt w:val="lowerRoman"/>
      <w:lvlText w:val="%9."/>
      <w:lvlJc w:val="right"/>
      <w:pPr>
        <w:ind w:left="6829" w:hanging="180"/>
      </w:pPr>
    </w:lvl>
  </w:abstractNum>
  <w:abstractNum w:abstractNumId="3" w15:restartNumberingAfterBreak="0">
    <w:nsid w:val="55084A24"/>
    <w:multiLevelType w:val="hybridMultilevel"/>
    <w:tmpl w:val="FD1A8B62"/>
    <w:lvl w:ilvl="0" w:tplc="B07887BE">
      <w:start w:val="1"/>
      <w:numFmt w:val="decimal"/>
      <w:lvlText w:val="%1)"/>
      <w:lvlJc w:val="left"/>
      <w:pPr>
        <w:ind w:left="1069" w:hanging="360"/>
      </w:pPr>
      <w:rPr>
        <w:rFonts w:hint="default"/>
      </w:rPr>
    </w:lvl>
    <w:lvl w:ilvl="1" w:tplc="0FA23232">
      <w:start w:val="1"/>
      <w:numFmt w:val="lowerLetter"/>
      <w:lvlText w:val="%2."/>
      <w:lvlJc w:val="left"/>
      <w:pPr>
        <w:ind w:left="1789" w:hanging="360"/>
      </w:pPr>
    </w:lvl>
    <w:lvl w:ilvl="2" w:tplc="F96AE6CE">
      <w:start w:val="1"/>
      <w:numFmt w:val="lowerRoman"/>
      <w:lvlText w:val="%3."/>
      <w:lvlJc w:val="right"/>
      <w:pPr>
        <w:ind w:left="2509" w:hanging="180"/>
      </w:pPr>
    </w:lvl>
    <w:lvl w:ilvl="3" w:tplc="2AECFB7C">
      <w:start w:val="1"/>
      <w:numFmt w:val="decimal"/>
      <w:lvlText w:val="%4."/>
      <w:lvlJc w:val="left"/>
      <w:pPr>
        <w:ind w:left="3229" w:hanging="360"/>
      </w:pPr>
    </w:lvl>
    <w:lvl w:ilvl="4" w:tplc="744054AC">
      <w:start w:val="1"/>
      <w:numFmt w:val="lowerLetter"/>
      <w:lvlText w:val="%5."/>
      <w:lvlJc w:val="left"/>
      <w:pPr>
        <w:ind w:left="3949" w:hanging="360"/>
      </w:pPr>
    </w:lvl>
    <w:lvl w:ilvl="5" w:tplc="A1105694">
      <w:start w:val="1"/>
      <w:numFmt w:val="lowerRoman"/>
      <w:lvlText w:val="%6."/>
      <w:lvlJc w:val="right"/>
      <w:pPr>
        <w:ind w:left="4669" w:hanging="180"/>
      </w:pPr>
    </w:lvl>
    <w:lvl w:ilvl="6" w:tplc="BFA472A4">
      <w:start w:val="1"/>
      <w:numFmt w:val="decimal"/>
      <w:lvlText w:val="%7."/>
      <w:lvlJc w:val="left"/>
      <w:pPr>
        <w:ind w:left="5389" w:hanging="360"/>
      </w:pPr>
    </w:lvl>
    <w:lvl w:ilvl="7" w:tplc="8B944A3C">
      <w:start w:val="1"/>
      <w:numFmt w:val="lowerLetter"/>
      <w:lvlText w:val="%8."/>
      <w:lvlJc w:val="left"/>
      <w:pPr>
        <w:ind w:left="6109" w:hanging="360"/>
      </w:pPr>
    </w:lvl>
    <w:lvl w:ilvl="8" w:tplc="4E9C0EC4">
      <w:start w:val="1"/>
      <w:numFmt w:val="lowerRoman"/>
      <w:lvlText w:val="%9."/>
      <w:lvlJc w:val="right"/>
      <w:pPr>
        <w:ind w:left="6829" w:hanging="180"/>
      </w:pPr>
    </w:lvl>
  </w:abstractNum>
  <w:abstractNum w:abstractNumId="4" w15:restartNumberingAfterBreak="0">
    <w:nsid w:val="5E367C09"/>
    <w:multiLevelType w:val="hybridMultilevel"/>
    <w:tmpl w:val="7302A066"/>
    <w:lvl w:ilvl="0" w:tplc="D4766848">
      <w:start w:val="1"/>
      <w:numFmt w:val="decimal"/>
      <w:lvlText w:val="%1)"/>
      <w:lvlJc w:val="left"/>
      <w:pPr>
        <w:ind w:left="1069" w:hanging="360"/>
      </w:pPr>
      <w:rPr>
        <w:rFonts w:hint="default"/>
      </w:rPr>
    </w:lvl>
    <w:lvl w:ilvl="1" w:tplc="0DE6B192">
      <w:start w:val="1"/>
      <w:numFmt w:val="lowerLetter"/>
      <w:lvlText w:val="%2."/>
      <w:lvlJc w:val="left"/>
      <w:pPr>
        <w:ind w:left="1789" w:hanging="360"/>
      </w:pPr>
    </w:lvl>
    <w:lvl w:ilvl="2" w:tplc="A000B1F0">
      <w:start w:val="1"/>
      <w:numFmt w:val="lowerRoman"/>
      <w:lvlText w:val="%3."/>
      <w:lvlJc w:val="right"/>
      <w:pPr>
        <w:ind w:left="2509" w:hanging="180"/>
      </w:pPr>
    </w:lvl>
    <w:lvl w:ilvl="3" w:tplc="CE5ACD98">
      <w:start w:val="1"/>
      <w:numFmt w:val="decimal"/>
      <w:lvlText w:val="%4."/>
      <w:lvlJc w:val="left"/>
      <w:pPr>
        <w:ind w:left="3229" w:hanging="360"/>
      </w:pPr>
    </w:lvl>
    <w:lvl w:ilvl="4" w:tplc="D4B83664">
      <w:start w:val="1"/>
      <w:numFmt w:val="lowerLetter"/>
      <w:lvlText w:val="%5."/>
      <w:lvlJc w:val="left"/>
      <w:pPr>
        <w:ind w:left="3949" w:hanging="360"/>
      </w:pPr>
    </w:lvl>
    <w:lvl w:ilvl="5" w:tplc="0366B940">
      <w:start w:val="1"/>
      <w:numFmt w:val="lowerRoman"/>
      <w:lvlText w:val="%6."/>
      <w:lvlJc w:val="right"/>
      <w:pPr>
        <w:ind w:left="4669" w:hanging="180"/>
      </w:pPr>
    </w:lvl>
    <w:lvl w:ilvl="6" w:tplc="401A85F4">
      <w:start w:val="1"/>
      <w:numFmt w:val="decimal"/>
      <w:lvlText w:val="%7."/>
      <w:lvlJc w:val="left"/>
      <w:pPr>
        <w:ind w:left="5389" w:hanging="360"/>
      </w:pPr>
    </w:lvl>
    <w:lvl w:ilvl="7" w:tplc="464AF39A">
      <w:start w:val="1"/>
      <w:numFmt w:val="lowerLetter"/>
      <w:lvlText w:val="%8."/>
      <w:lvlJc w:val="left"/>
      <w:pPr>
        <w:ind w:left="6109" w:hanging="360"/>
      </w:pPr>
    </w:lvl>
    <w:lvl w:ilvl="8" w:tplc="1FAA2BBE">
      <w:start w:val="1"/>
      <w:numFmt w:val="lowerRoman"/>
      <w:lvlText w:val="%9."/>
      <w:lvlJc w:val="right"/>
      <w:pPr>
        <w:ind w:left="682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10"/>
    <w:rsid w:val="00041D70"/>
    <w:rsid w:val="00052FF3"/>
    <w:rsid w:val="00056200"/>
    <w:rsid w:val="00057CD4"/>
    <w:rsid w:val="000677BB"/>
    <w:rsid w:val="0007604F"/>
    <w:rsid w:val="00090CCF"/>
    <w:rsid w:val="000A095C"/>
    <w:rsid w:val="000C14F1"/>
    <w:rsid w:val="000C216B"/>
    <w:rsid w:val="000D0CD4"/>
    <w:rsid w:val="000D7585"/>
    <w:rsid w:val="000E0078"/>
    <w:rsid w:val="000E6E91"/>
    <w:rsid w:val="00134607"/>
    <w:rsid w:val="0013693F"/>
    <w:rsid w:val="0019390D"/>
    <w:rsid w:val="001C51D1"/>
    <w:rsid w:val="001C5B26"/>
    <w:rsid w:val="001D015F"/>
    <w:rsid w:val="001D1240"/>
    <w:rsid w:val="001D2075"/>
    <w:rsid w:val="001E1E55"/>
    <w:rsid w:val="002024C8"/>
    <w:rsid w:val="00202B2A"/>
    <w:rsid w:val="00267D7A"/>
    <w:rsid w:val="00277922"/>
    <w:rsid w:val="002D0D88"/>
    <w:rsid w:val="002D3FC9"/>
    <w:rsid w:val="002D6EE0"/>
    <w:rsid w:val="002E030C"/>
    <w:rsid w:val="002F0DBE"/>
    <w:rsid w:val="00301E29"/>
    <w:rsid w:val="003207EB"/>
    <w:rsid w:val="00321517"/>
    <w:rsid w:val="0032561F"/>
    <w:rsid w:val="0034059A"/>
    <w:rsid w:val="00347EEA"/>
    <w:rsid w:val="00376089"/>
    <w:rsid w:val="003772E0"/>
    <w:rsid w:val="003803F4"/>
    <w:rsid w:val="00383B13"/>
    <w:rsid w:val="00392DCB"/>
    <w:rsid w:val="003A0598"/>
    <w:rsid w:val="003A22E4"/>
    <w:rsid w:val="003A7102"/>
    <w:rsid w:val="003F6869"/>
    <w:rsid w:val="003F704F"/>
    <w:rsid w:val="003F77AF"/>
    <w:rsid w:val="00416656"/>
    <w:rsid w:val="004266F7"/>
    <w:rsid w:val="004415F5"/>
    <w:rsid w:val="00466372"/>
    <w:rsid w:val="0046694A"/>
    <w:rsid w:val="00466E6B"/>
    <w:rsid w:val="00470262"/>
    <w:rsid w:val="0047102B"/>
    <w:rsid w:val="0047422E"/>
    <w:rsid w:val="00480EF4"/>
    <w:rsid w:val="004A6ABC"/>
    <w:rsid w:val="004C51DF"/>
    <w:rsid w:val="004D49EF"/>
    <w:rsid w:val="004F3FD1"/>
    <w:rsid w:val="00500ADA"/>
    <w:rsid w:val="00517588"/>
    <w:rsid w:val="00520F7E"/>
    <w:rsid w:val="00525984"/>
    <w:rsid w:val="00544A03"/>
    <w:rsid w:val="0056538E"/>
    <w:rsid w:val="00565711"/>
    <w:rsid w:val="005668B4"/>
    <w:rsid w:val="0057640C"/>
    <w:rsid w:val="005A3789"/>
    <w:rsid w:val="005C224D"/>
    <w:rsid w:val="005C2E73"/>
    <w:rsid w:val="005E366B"/>
    <w:rsid w:val="005F1404"/>
    <w:rsid w:val="00671010"/>
    <w:rsid w:val="006770B8"/>
    <w:rsid w:val="00690C01"/>
    <w:rsid w:val="006A7B57"/>
    <w:rsid w:val="006A7C18"/>
    <w:rsid w:val="006B49EA"/>
    <w:rsid w:val="006B4F89"/>
    <w:rsid w:val="006C68C1"/>
    <w:rsid w:val="006E32FA"/>
    <w:rsid w:val="006F16D1"/>
    <w:rsid w:val="006F2B48"/>
    <w:rsid w:val="00700783"/>
    <w:rsid w:val="00703BDD"/>
    <w:rsid w:val="00705EB0"/>
    <w:rsid w:val="00711298"/>
    <w:rsid w:val="00712337"/>
    <w:rsid w:val="007161C5"/>
    <w:rsid w:val="00746FBD"/>
    <w:rsid w:val="00767CAF"/>
    <w:rsid w:val="00791F10"/>
    <w:rsid w:val="00792024"/>
    <w:rsid w:val="00795177"/>
    <w:rsid w:val="007A4D97"/>
    <w:rsid w:val="007B36EA"/>
    <w:rsid w:val="007B73C8"/>
    <w:rsid w:val="007D122C"/>
    <w:rsid w:val="00806499"/>
    <w:rsid w:val="00814E33"/>
    <w:rsid w:val="00836A93"/>
    <w:rsid w:val="00846B2B"/>
    <w:rsid w:val="0085197D"/>
    <w:rsid w:val="008565AE"/>
    <w:rsid w:val="00856693"/>
    <w:rsid w:val="00873267"/>
    <w:rsid w:val="0088761B"/>
    <w:rsid w:val="00896F3C"/>
    <w:rsid w:val="008A014D"/>
    <w:rsid w:val="008A718C"/>
    <w:rsid w:val="008B27B2"/>
    <w:rsid w:val="008B5578"/>
    <w:rsid w:val="008C1C7A"/>
    <w:rsid w:val="008C28A4"/>
    <w:rsid w:val="008E7DEB"/>
    <w:rsid w:val="008F4CBB"/>
    <w:rsid w:val="009263C6"/>
    <w:rsid w:val="009744F2"/>
    <w:rsid w:val="009803EC"/>
    <w:rsid w:val="009C7FD4"/>
    <w:rsid w:val="00A16580"/>
    <w:rsid w:val="00A36110"/>
    <w:rsid w:val="00A44C75"/>
    <w:rsid w:val="00A56F08"/>
    <w:rsid w:val="00A74035"/>
    <w:rsid w:val="00A75380"/>
    <w:rsid w:val="00A83367"/>
    <w:rsid w:val="00A94CB5"/>
    <w:rsid w:val="00AD1075"/>
    <w:rsid w:val="00AE1B4C"/>
    <w:rsid w:val="00AE7306"/>
    <w:rsid w:val="00B03210"/>
    <w:rsid w:val="00B111F8"/>
    <w:rsid w:val="00B17BC4"/>
    <w:rsid w:val="00B2620E"/>
    <w:rsid w:val="00B26E11"/>
    <w:rsid w:val="00B27B6D"/>
    <w:rsid w:val="00B34028"/>
    <w:rsid w:val="00B3527E"/>
    <w:rsid w:val="00B727FF"/>
    <w:rsid w:val="00B82E9B"/>
    <w:rsid w:val="00B905EE"/>
    <w:rsid w:val="00BA71E1"/>
    <w:rsid w:val="00BB768B"/>
    <w:rsid w:val="00BC3592"/>
    <w:rsid w:val="00BD4B4C"/>
    <w:rsid w:val="00BF5362"/>
    <w:rsid w:val="00C00EAC"/>
    <w:rsid w:val="00C02B68"/>
    <w:rsid w:val="00C05B62"/>
    <w:rsid w:val="00C23BD5"/>
    <w:rsid w:val="00C40012"/>
    <w:rsid w:val="00C418A4"/>
    <w:rsid w:val="00C660E2"/>
    <w:rsid w:val="00C750D2"/>
    <w:rsid w:val="00CB78A0"/>
    <w:rsid w:val="00D00978"/>
    <w:rsid w:val="00D240F7"/>
    <w:rsid w:val="00D376F2"/>
    <w:rsid w:val="00D617E0"/>
    <w:rsid w:val="00D64E2F"/>
    <w:rsid w:val="00D71F97"/>
    <w:rsid w:val="00D8739A"/>
    <w:rsid w:val="00DC17FC"/>
    <w:rsid w:val="00DC326F"/>
    <w:rsid w:val="00DC56B4"/>
    <w:rsid w:val="00DD7A91"/>
    <w:rsid w:val="00E00678"/>
    <w:rsid w:val="00E03EC7"/>
    <w:rsid w:val="00E07399"/>
    <w:rsid w:val="00E2346D"/>
    <w:rsid w:val="00E23A09"/>
    <w:rsid w:val="00E54FC3"/>
    <w:rsid w:val="00E60E18"/>
    <w:rsid w:val="00E77CAB"/>
    <w:rsid w:val="00EA1412"/>
    <w:rsid w:val="00ED0BD8"/>
    <w:rsid w:val="00ED1B41"/>
    <w:rsid w:val="00ED704B"/>
    <w:rsid w:val="00EE756A"/>
    <w:rsid w:val="00F25AA0"/>
    <w:rsid w:val="00F25B8E"/>
    <w:rsid w:val="00F4518C"/>
    <w:rsid w:val="00F6391F"/>
    <w:rsid w:val="00F75C5F"/>
    <w:rsid w:val="00FA272C"/>
    <w:rsid w:val="00FA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8985"/>
  <w15:docId w15:val="{77588E4B-5FB9-4A64-AD1C-F342BBB9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ahoma" w:hAnsi="Times New Roman" w:cs="Noto Sans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themeColor="hyperlink"/>
      <w:u w:val="single"/>
    </w:r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paragraph" w:customStyle="1" w:styleId="11">
    <w:name w:val="Заголовок 11"/>
    <w:basedOn w:val="a"/>
    <w:next w:val="a"/>
    <w:uiPriority w:val="9"/>
    <w:qFormat/>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pPr>
      <w:keepNext/>
      <w:keepLines/>
      <w:spacing w:before="320" w:after="200"/>
      <w:outlineLvl w:val="8"/>
    </w:pPr>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1">
    <w:name w:val="Название Знак1"/>
    <w:basedOn w:val="a0"/>
    <w:uiPriority w:val="10"/>
    <w:qFormat/>
    <w:rPr>
      <w:sz w:val="48"/>
      <w:szCs w:val="48"/>
    </w:rPr>
  </w:style>
  <w:style w:type="character" w:customStyle="1" w:styleId="10">
    <w:name w:val="Подзаголовок Знак1"/>
    <w:basedOn w:val="a0"/>
    <w:uiPriority w:val="11"/>
    <w:qFormat/>
    <w:rPr>
      <w:sz w:val="24"/>
      <w:szCs w:val="24"/>
    </w:rPr>
  </w:style>
  <w:style w:type="character" w:customStyle="1" w:styleId="210">
    <w:name w:val="Цитата 2 Знак1"/>
    <w:uiPriority w:val="29"/>
    <w:qFormat/>
    <w:rPr>
      <w:i/>
    </w:rPr>
  </w:style>
  <w:style w:type="character" w:customStyle="1" w:styleId="12">
    <w:name w:val="Выделенная цитата Знак1"/>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
    <w:name w:val="Интернет-ссылка"/>
    <w:uiPriority w:val="99"/>
    <w:unhideWhenUsed/>
    <w:rPr>
      <w:color w:val="0000FF" w:themeColor="hyperlink"/>
      <w:u w:val="single"/>
    </w:rPr>
  </w:style>
  <w:style w:type="character" w:customStyle="1" w:styleId="13">
    <w:name w:val="Текст сноски Знак1"/>
    <w:uiPriority w:val="99"/>
    <w:qFormat/>
    <w:rPr>
      <w:sz w:val="18"/>
    </w:rPr>
  </w:style>
  <w:style w:type="character" w:customStyle="1" w:styleId="a6">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14">
    <w:name w:val="Текст концевой сноски Знак1"/>
    <w:uiPriority w:val="99"/>
    <w:qFormat/>
    <w:rPr>
      <w:sz w:val="20"/>
    </w:rPr>
  </w:style>
  <w:style w:type="character" w:customStyle="1" w:styleId="a7">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2">
    <w:name w:val="Заголовок 2 Знак"/>
    <w:basedOn w:val="a0"/>
    <w:uiPriority w:val="9"/>
    <w:qFormat/>
    <w:rPr>
      <w:rFonts w:ascii="Arial" w:eastAsia="Arial" w:hAnsi="Arial" w:cs="Arial"/>
      <w:sz w:val="34"/>
    </w:rPr>
  </w:style>
  <w:style w:type="character" w:customStyle="1" w:styleId="6">
    <w:name w:val="Заголовок 6 Знак"/>
    <w:basedOn w:val="a0"/>
    <w:uiPriority w:val="9"/>
    <w:qFormat/>
    <w:rPr>
      <w:rFonts w:ascii="Arial" w:eastAsia="Arial" w:hAnsi="Arial" w:cs="Arial"/>
      <w:b/>
      <w:bCs/>
      <w:sz w:val="22"/>
      <w:szCs w:val="22"/>
    </w:rPr>
  </w:style>
  <w:style w:type="character" w:customStyle="1" w:styleId="7">
    <w:name w:val="Заголовок 7 Знак"/>
    <w:basedOn w:val="a0"/>
    <w:uiPriority w:val="9"/>
    <w:qFormat/>
    <w:rPr>
      <w:rFonts w:ascii="Arial" w:eastAsia="Arial" w:hAnsi="Arial" w:cs="Arial"/>
      <w:b/>
      <w:bCs/>
      <w:i/>
      <w:iCs/>
      <w:sz w:val="22"/>
      <w:szCs w:val="22"/>
    </w:rPr>
  </w:style>
  <w:style w:type="character" w:customStyle="1" w:styleId="8">
    <w:name w:val="Заголовок 8 Знак"/>
    <w:basedOn w:val="a0"/>
    <w:uiPriority w:val="9"/>
    <w:qFormat/>
    <w:rPr>
      <w:rFonts w:ascii="Arial" w:eastAsia="Arial" w:hAnsi="Arial" w:cs="Arial"/>
      <w:i/>
      <w:iCs/>
      <w:sz w:val="22"/>
      <w:szCs w:val="22"/>
    </w:rPr>
  </w:style>
  <w:style w:type="character" w:customStyle="1" w:styleId="9">
    <w:name w:val="Заголовок 9 Знак"/>
    <w:basedOn w:val="a0"/>
    <w:uiPriority w:val="9"/>
    <w:qFormat/>
    <w:rPr>
      <w:rFonts w:ascii="Arial" w:eastAsia="Arial" w:hAnsi="Arial" w:cs="Arial"/>
      <w:i/>
      <w:iCs/>
      <w:sz w:val="21"/>
      <w:szCs w:val="21"/>
    </w:rPr>
  </w:style>
  <w:style w:type="character" w:customStyle="1" w:styleId="a8">
    <w:name w:val="Название Знак"/>
    <w:basedOn w:val="a0"/>
    <w:uiPriority w:val="10"/>
    <w:qFormat/>
    <w:rPr>
      <w:sz w:val="48"/>
      <w:szCs w:val="48"/>
    </w:rPr>
  </w:style>
  <w:style w:type="character" w:customStyle="1" w:styleId="a9">
    <w:name w:val="Подзаголовок Знак"/>
    <w:basedOn w:val="a0"/>
    <w:uiPriority w:val="11"/>
    <w:qFormat/>
    <w:rPr>
      <w:sz w:val="24"/>
      <w:szCs w:val="24"/>
    </w:rPr>
  </w:style>
  <w:style w:type="character" w:customStyle="1" w:styleId="20">
    <w:name w:val="Цитата 2 Знак"/>
    <w:uiPriority w:val="29"/>
    <w:qFormat/>
    <w:rPr>
      <w:i/>
    </w:rPr>
  </w:style>
  <w:style w:type="character" w:customStyle="1" w:styleId="aa">
    <w:name w:val="Выделенная цитата Знак"/>
    <w:uiPriority w:val="30"/>
    <w:qFormat/>
    <w:rPr>
      <w:i/>
    </w:rPr>
  </w:style>
  <w:style w:type="character" w:customStyle="1" w:styleId="ab">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c">
    <w:name w:val="Нижний колонтитул Знак"/>
    <w:uiPriority w:val="99"/>
    <w:qFormat/>
  </w:style>
  <w:style w:type="character" w:customStyle="1" w:styleId="ad">
    <w:name w:val="Текст сноски Знак"/>
    <w:uiPriority w:val="99"/>
    <w:qFormat/>
    <w:rPr>
      <w:sz w:val="18"/>
    </w:rPr>
  </w:style>
  <w:style w:type="character" w:customStyle="1" w:styleId="ae">
    <w:name w:val="Текст концевой сноски Знак"/>
    <w:uiPriority w:val="99"/>
    <w:qFormat/>
    <w:rPr>
      <w:sz w:val="20"/>
    </w:rPr>
  </w:style>
  <w:style w:type="character" w:styleId="af">
    <w:name w:val="page number"/>
    <w:basedOn w:val="a0"/>
    <w:qFormat/>
  </w:style>
  <w:style w:type="character" w:styleId="af0">
    <w:name w:val="Strong"/>
    <w:basedOn w:val="a0"/>
    <w:uiPriority w:val="22"/>
    <w:qFormat/>
    <w:rPr>
      <w:b/>
      <w:bCs/>
    </w:rPr>
  </w:style>
  <w:style w:type="character" w:customStyle="1" w:styleId="WW-Absatz-Standardschriftart">
    <w:name w:val="WW-Absatz-Standardschriftart"/>
    <w:qFormat/>
  </w:style>
  <w:style w:type="character" w:customStyle="1" w:styleId="af1">
    <w:name w:val="Основной текст Знак"/>
    <w:basedOn w:val="a0"/>
    <w:qFormat/>
    <w:rPr>
      <w:sz w:val="24"/>
    </w:rPr>
  </w:style>
  <w:style w:type="character" w:customStyle="1" w:styleId="15">
    <w:name w:val="Заголовок 1 Знак"/>
    <w:basedOn w:val="a0"/>
    <w:uiPriority w:val="9"/>
    <w:qFormat/>
    <w:rPr>
      <w:b/>
      <w:bCs/>
      <w:sz w:val="32"/>
      <w:szCs w:val="28"/>
      <w:lang w:eastAsia="ar-SA"/>
    </w:rPr>
  </w:style>
  <w:style w:type="paragraph" w:customStyle="1" w:styleId="16">
    <w:name w:val="Заголовок1"/>
    <w:basedOn w:val="a"/>
    <w:next w:val="af2"/>
    <w:qFormat/>
    <w:pPr>
      <w:keepNext/>
      <w:spacing w:before="240" w:after="120"/>
    </w:pPr>
    <w:rPr>
      <w:rFonts w:ascii="PT Astra Serif" w:hAnsi="PT Astra Serif"/>
      <w:sz w:val="28"/>
      <w:szCs w:val="28"/>
    </w:rPr>
  </w:style>
  <w:style w:type="paragraph" w:styleId="af2">
    <w:name w:val="Body Text"/>
    <w:basedOn w:val="a"/>
    <w:pPr>
      <w:jc w:val="both"/>
    </w:pPr>
    <w:rPr>
      <w:sz w:val="24"/>
    </w:rPr>
  </w:style>
  <w:style w:type="paragraph" w:styleId="af3">
    <w:name w:val="List"/>
    <w:basedOn w:val="af2"/>
    <w:rPr>
      <w:rFonts w:ascii="PT Astra Serif" w:hAnsi="PT Astra Serif"/>
    </w:rPr>
  </w:style>
  <w:style w:type="paragraph" w:customStyle="1" w:styleId="17">
    <w:name w:val="Название объекта1"/>
    <w:basedOn w:val="a"/>
    <w:next w:val="a"/>
    <w:uiPriority w:val="35"/>
    <w:semiHidden/>
    <w:unhideWhenUsed/>
    <w:qFormat/>
    <w:pPr>
      <w:spacing w:line="276" w:lineRule="auto"/>
    </w:pPr>
    <w:rPr>
      <w:b/>
      <w:bCs/>
      <w:color w:val="4F81BD" w:themeColor="accent1"/>
      <w:sz w:val="18"/>
      <w:szCs w:val="18"/>
    </w:rPr>
  </w:style>
  <w:style w:type="paragraph" w:styleId="af4">
    <w:name w:val="index heading"/>
    <w:basedOn w:val="a"/>
    <w:qFormat/>
    <w:pPr>
      <w:suppressLineNumbers/>
    </w:pPr>
    <w:rPr>
      <w:rFonts w:ascii="PT Astra Serif" w:hAnsi="PT Astra Serif"/>
    </w:rPr>
  </w:style>
  <w:style w:type="paragraph" w:styleId="22">
    <w:name w:val="toc 2"/>
    <w:basedOn w:val="a"/>
    <w:next w:val="a"/>
    <w:uiPriority w:val="39"/>
    <w:unhideWhenUsed/>
    <w:pPr>
      <w:spacing w:after="57"/>
      <w:ind w:left="283"/>
    </w:pPr>
  </w:style>
  <w:style w:type="paragraph" w:styleId="af5">
    <w:name w:val="List Paragraph"/>
    <w:basedOn w:val="a"/>
    <w:uiPriority w:val="34"/>
    <w:qFormat/>
    <w:pPr>
      <w:ind w:left="720"/>
      <w:contextualSpacing/>
    </w:pPr>
  </w:style>
  <w:style w:type="paragraph" w:styleId="af6">
    <w:name w:val="No Spacing"/>
    <w:uiPriority w:val="1"/>
    <w:qFormat/>
  </w:style>
  <w:style w:type="paragraph" w:styleId="af7">
    <w:name w:val="Subtitle"/>
    <w:basedOn w:val="a"/>
    <w:next w:val="a"/>
    <w:uiPriority w:val="11"/>
    <w:qFormat/>
    <w:pPr>
      <w:spacing w:before="200" w:after="200"/>
    </w:pPr>
    <w:rPr>
      <w:sz w:val="24"/>
      <w:szCs w:val="24"/>
    </w:rPr>
  </w:style>
  <w:style w:type="paragraph" w:styleId="23">
    <w:name w:val="Quote"/>
    <w:basedOn w:val="a"/>
    <w:next w:val="a"/>
    <w:uiPriority w:val="29"/>
    <w:qFormat/>
    <w:pPr>
      <w:ind w:left="720" w:right="720"/>
    </w:pPr>
    <w:rPr>
      <w:i/>
    </w:rPr>
  </w:style>
  <w:style w:type="paragraph" w:styleId="af8">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8">
    <w:name w:val="toc 1"/>
    <w:basedOn w:val="a"/>
    <w:next w:val="a"/>
    <w:uiPriority w:val="39"/>
    <w:unhideWhenUsed/>
    <w:pPr>
      <w:spacing w:after="57"/>
    </w:pPr>
  </w:style>
  <w:style w:type="paragraph" w:styleId="3">
    <w:name w:val="toc 3"/>
    <w:basedOn w:val="a"/>
    <w:next w:val="a"/>
    <w:uiPriority w:val="39"/>
    <w:unhideWhenUsed/>
    <w:pPr>
      <w:spacing w:after="57"/>
      <w:ind w:left="567"/>
    </w:pPr>
  </w:style>
  <w:style w:type="paragraph" w:styleId="4">
    <w:name w:val="toc 4"/>
    <w:basedOn w:val="a"/>
    <w:next w:val="a"/>
    <w:uiPriority w:val="39"/>
    <w:unhideWhenUsed/>
    <w:pPr>
      <w:spacing w:after="57"/>
      <w:ind w:left="850"/>
    </w:pPr>
  </w:style>
  <w:style w:type="paragraph" w:styleId="5">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b">
    <w:name w:val="TOC Heading"/>
    <w:uiPriority w:val="39"/>
    <w:unhideWhenUsed/>
    <w:qFormat/>
  </w:style>
  <w:style w:type="paragraph" w:styleId="afc">
    <w:name w:val="table of figures"/>
    <w:basedOn w:val="a"/>
    <w:next w:val="a"/>
    <w:uiPriority w:val="99"/>
    <w:unhideWhenUsed/>
    <w:qFormat/>
  </w:style>
  <w:style w:type="paragraph" w:styleId="afd">
    <w:name w:val="Title"/>
    <w:basedOn w:val="a"/>
    <w:qFormat/>
    <w:pPr>
      <w:jc w:val="center"/>
    </w:pPr>
    <w:rPr>
      <w:b/>
      <w:sz w:val="24"/>
    </w:rPr>
  </w:style>
  <w:style w:type="paragraph" w:customStyle="1" w:styleId="afe">
    <w:name w:val="Верхний и нижний колонтитулы"/>
    <w:basedOn w:val="a"/>
    <w:qFormat/>
  </w:style>
  <w:style w:type="paragraph" w:customStyle="1" w:styleId="19">
    <w:name w:val="Верхний колонтитул1"/>
    <w:basedOn w:val="a"/>
    <w:pPr>
      <w:tabs>
        <w:tab w:val="center" w:pos="4153"/>
        <w:tab w:val="right" w:pos="8306"/>
      </w:tabs>
    </w:pPr>
  </w:style>
  <w:style w:type="paragraph" w:styleId="aff">
    <w:name w:val="Body Text Indent"/>
    <w:basedOn w:val="a"/>
    <w:pPr>
      <w:spacing w:line="218" w:lineRule="auto"/>
      <w:ind w:left="40" w:firstLine="669"/>
      <w:jc w:val="both"/>
    </w:pPr>
    <w:rPr>
      <w:b/>
      <w:sz w:val="24"/>
    </w:rPr>
  </w:style>
  <w:style w:type="paragraph" w:styleId="24">
    <w:name w:val="Body Text Indent 2"/>
    <w:basedOn w:val="a"/>
    <w:qFormat/>
    <w:pPr>
      <w:spacing w:before="260" w:line="218" w:lineRule="auto"/>
      <w:ind w:firstLine="709"/>
    </w:pPr>
    <w:rPr>
      <w:sz w:val="24"/>
    </w:rPr>
  </w:style>
  <w:style w:type="paragraph" w:styleId="30">
    <w:name w:val="Body Text Indent 3"/>
    <w:basedOn w:val="a"/>
    <w:qFormat/>
    <w:pPr>
      <w:spacing w:before="240" w:line="218" w:lineRule="auto"/>
      <w:ind w:firstLine="709"/>
      <w:jc w:val="both"/>
    </w:pPr>
    <w:rPr>
      <w:sz w:val="24"/>
    </w:rPr>
  </w:style>
  <w:style w:type="paragraph" w:customStyle="1" w:styleId="1a">
    <w:name w:val="Нижний колонтитул1"/>
    <w:basedOn w:val="a"/>
    <w:pPr>
      <w:tabs>
        <w:tab w:val="center" w:pos="4677"/>
        <w:tab w:val="right" w:pos="9355"/>
      </w:tabs>
    </w:pPr>
  </w:style>
  <w:style w:type="paragraph" w:styleId="aff0">
    <w:name w:val="Balloon Text"/>
    <w:basedOn w:val="a"/>
    <w:semiHidden/>
    <w:qFormat/>
    <w:rPr>
      <w:rFonts w:ascii="Tahoma" w:hAnsi="Tahoma" w:cs="Tahoma"/>
      <w:sz w:val="16"/>
      <w:szCs w:val="16"/>
    </w:rPr>
  </w:style>
  <w:style w:type="paragraph" w:customStyle="1" w:styleId="ConsNormal">
    <w:name w:val="ConsNormal"/>
    <w:qFormat/>
    <w:pPr>
      <w:widowControl w:val="0"/>
      <w:ind w:firstLine="720"/>
    </w:pPr>
    <w:rPr>
      <w:sz w:val="24"/>
    </w:rPr>
  </w:style>
  <w:style w:type="paragraph" w:customStyle="1" w:styleId="ConsPlusNormal">
    <w:name w:val="ConsPlusNormal"/>
    <w:qFormat/>
    <w:pPr>
      <w:ind w:firstLine="720"/>
    </w:pPr>
    <w:rPr>
      <w:rFonts w:ascii="Arial" w:hAnsi="Arial" w:cs="Arial"/>
    </w:rPr>
  </w:style>
  <w:style w:type="paragraph" w:customStyle="1" w:styleId="ConsPlusNonformat">
    <w:name w:val="ConsPlusNonformat"/>
    <w:qFormat/>
    <w:pPr>
      <w:widowControl w:val="0"/>
    </w:pPr>
    <w:rPr>
      <w:rFonts w:ascii="Courier New" w:hAnsi="Courier New" w:cs="Courier New"/>
    </w:rPr>
  </w:style>
  <w:style w:type="paragraph" w:customStyle="1" w:styleId="Style4">
    <w:name w:val="Style4"/>
    <w:basedOn w:val="a"/>
    <w:qFormat/>
    <w:pPr>
      <w:widowControl w:val="0"/>
      <w:spacing w:line="322" w:lineRule="exact"/>
      <w:ind w:firstLine="691"/>
      <w:jc w:val="both"/>
    </w:pPr>
    <w:rPr>
      <w:rFonts w:eastAsia="Lucida Sans Unicode" w:cs="font214"/>
      <w:sz w:val="24"/>
      <w:szCs w:val="24"/>
      <w:lang w:eastAsia="hi-IN" w:bidi="hi-IN"/>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FFFFF" w:themeFill="text1" w:themeFillTint="00"/>
      </w:tcPr>
    </w:tblStylePr>
    <w:tblStylePr w:type="band1Horz">
      <w:tblPr/>
      <w:tcPr>
        <w:shd w:val="clear" w:color="F2F2F2" w:fill="FFFFFF" w:themeFill="text1" w:themeFillTint="00"/>
      </w:tcPr>
    </w:tblStylePr>
  </w:style>
  <w:style w:type="table" w:customStyle="1" w:styleId="211">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410">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510">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FFFFF" w:themeFill="text1" w:themeFillTint="00"/>
      </w:tcPr>
    </w:tblStylePr>
    <w:tblStylePr w:type="band1Horz">
      <w:rPr>
        <w:color w:val="404040"/>
        <w:sz w:val="22"/>
      </w:rPr>
      <w:tblPr/>
      <w:tcPr>
        <w:shd w:val="clear" w:color="F2F2F2"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FFFFF" w:themeFill="text1" w:themeFillTint="00"/>
      </w:tcPr>
    </w:tblStylePr>
    <w:tblStylePr w:type="band1Horz">
      <w:rPr>
        <w:color w:val="7F7F7F" w:themeColor="text1" w:themeTint="80" w:themeShade="95"/>
        <w:sz w:val="22"/>
      </w:rPr>
      <w:tblPr/>
      <w:tcPr>
        <w:shd w:val="clear" w:color="F2F2F2" w:fill="FFFFFF" w:themeFill="text1" w:themeFillTint="00"/>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6BFDD" w:themeColor="accent1" w:themeTint="80"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9ABB59" w:themeColor="accent3" w:themeTint="FE"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66779" w:themeColor="accent5"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B15407" w:themeColor="accent6"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0" w:space="0" w:color="auto"/>
          <w:left w:val="none" w:sz="0" w:space="0" w:color="auto"/>
          <w:bottom w:val="single" w:sz="4" w:space="0" w:color="C0504D" w:themeColor="accent2"/>
          <w:right w:val="none" w:sz="0" w:space="0" w:color="auto"/>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D99695" w:themeColor="accent2" w:themeTint="97" w:themeShade="95"/>
        <w:sz w:val="22"/>
      </w:rPr>
      <w:tblPr/>
      <w:tcPr>
        <w:tcBorders>
          <w:top w:val="none" w:sz="0" w:space="0" w:color="auto"/>
          <w:left w:val="none" w:sz="0" w:space="0" w:color="auto"/>
          <w:bottom w:val="none" w:sz="0" w:space="0" w:color="auto"/>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auto"/>
          <w:left w:val="single" w:sz="4" w:space="0" w:color="C0504D" w:themeColor="accent2"/>
          <w:bottom w:val="none" w:sz="0" w:space="0" w:color="auto"/>
          <w:right w:val="none" w:sz="0" w:space="0" w:color="auto"/>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0" w:space="0" w:color="auto"/>
          <w:left w:val="none" w:sz="0" w:space="0" w:color="auto"/>
          <w:bottom w:val="single" w:sz="4" w:space="0" w:color="9BBB59" w:themeColor="accent3"/>
          <w:right w:val="none" w:sz="0" w:space="0" w:color="auto"/>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3D69B" w:themeColor="accent3" w:themeTint="98" w:themeShade="95"/>
        <w:sz w:val="22"/>
      </w:rPr>
      <w:tblPr/>
      <w:tcPr>
        <w:tcBorders>
          <w:top w:val="none" w:sz="0" w:space="0" w:color="auto"/>
          <w:left w:val="none" w:sz="0" w:space="0" w:color="auto"/>
          <w:bottom w:val="none" w:sz="0" w:space="0" w:color="auto"/>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auto"/>
          <w:left w:val="single" w:sz="4" w:space="0" w:color="9BBB59" w:themeColor="accent3"/>
          <w:bottom w:val="none" w:sz="0" w:space="0" w:color="auto"/>
          <w:right w:val="none" w:sz="0" w:space="0" w:color="auto"/>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0" w:space="0" w:color="auto"/>
          <w:left w:val="none" w:sz="0" w:space="0" w:color="auto"/>
          <w:bottom w:val="single" w:sz="4" w:space="0" w:color="8064A2" w:themeColor="accent4"/>
          <w:right w:val="none" w:sz="0" w:space="0" w:color="auto"/>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B2A1C6" w:themeColor="accent4" w:themeTint="9A" w:themeShade="95"/>
        <w:sz w:val="22"/>
      </w:rPr>
      <w:tblPr/>
      <w:tcPr>
        <w:tcBorders>
          <w:top w:val="none" w:sz="0" w:space="0" w:color="auto"/>
          <w:left w:val="none" w:sz="0" w:space="0" w:color="auto"/>
          <w:bottom w:val="none" w:sz="0" w:space="0" w:color="auto"/>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auto"/>
          <w:left w:val="single" w:sz="4" w:space="0" w:color="8064A2" w:themeColor="accent4"/>
          <w:bottom w:val="none" w:sz="0" w:space="0" w:color="auto"/>
          <w:right w:val="none" w:sz="0" w:space="0" w:color="auto"/>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0" w:space="0" w:color="auto"/>
          <w:left w:val="none" w:sz="0" w:space="0" w:color="auto"/>
          <w:bottom w:val="single" w:sz="4" w:space="0" w:color="4BACC6" w:themeColor="accent5"/>
          <w:right w:val="none" w:sz="0" w:space="0" w:color="auto"/>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2CCDC" w:themeColor="accent5" w:themeTint="9A" w:themeShade="95"/>
        <w:sz w:val="22"/>
      </w:rPr>
      <w:tblPr/>
      <w:tcPr>
        <w:tcBorders>
          <w:top w:val="none" w:sz="0" w:space="0" w:color="auto"/>
          <w:left w:val="none" w:sz="0" w:space="0" w:color="auto"/>
          <w:bottom w:val="none" w:sz="0" w:space="0" w:color="auto"/>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auto"/>
          <w:left w:val="single" w:sz="4" w:space="0" w:color="4BACC6" w:themeColor="accent5"/>
          <w:bottom w:val="none" w:sz="0" w:space="0" w:color="auto"/>
          <w:right w:val="none" w:sz="0" w:space="0" w:color="auto"/>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0" w:space="0" w:color="auto"/>
          <w:left w:val="none" w:sz="0" w:space="0" w:color="auto"/>
          <w:bottom w:val="single" w:sz="4" w:space="0" w:color="F79646" w:themeColor="accent6"/>
          <w:right w:val="none" w:sz="0" w:space="0" w:color="auto"/>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FAC090" w:themeColor="accent6" w:themeTint="98" w:themeShade="95"/>
        <w:sz w:val="22"/>
      </w:rPr>
      <w:tblPr/>
      <w:tcPr>
        <w:tcBorders>
          <w:top w:val="none" w:sz="0" w:space="0" w:color="auto"/>
          <w:left w:val="none" w:sz="0" w:space="0" w:color="auto"/>
          <w:bottom w:val="none" w:sz="0" w:space="0" w:color="auto"/>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auto"/>
          <w:left w:val="single" w:sz="4" w:space="0" w:color="F79646" w:themeColor="accent6"/>
          <w:bottom w:val="none" w:sz="0" w:space="0" w:color="auto"/>
          <w:right w:val="none" w:sz="0" w:space="0" w:color="auto"/>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FFFFF" w:themeFill="text1" w:themeFillTint="00"/>
      </w:tcPr>
    </w:tblStylePr>
    <w:tblStylePr w:type="band1Horz">
      <w:rPr>
        <w:color w:val="404040"/>
        <w:sz w:val="22"/>
      </w:rPr>
    </w:tblStylePr>
    <w:tblStylePr w:type="band2Horz">
      <w:rPr>
        <w:color w:val="404040"/>
        <w:sz w:val="22"/>
      </w:rPr>
      <w:tblPr/>
      <w:tcPr>
        <w:shd w:val="clear" w:color="F2F2F2" w:fill="FFFFFF" w:themeFill="text1" w:themeFillTint="00"/>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styleId="af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Без интервала1"/>
    <w:link w:val="NoSpacingChar"/>
    <w:qFormat/>
    <w:rsid w:val="009744F2"/>
    <w:rPr>
      <w:rFonts w:ascii="Calibri" w:eastAsia="Calibri" w:hAnsi="Calibri" w:cs="Calibri"/>
      <w:sz w:val="22"/>
      <w:szCs w:val="22"/>
    </w:rPr>
  </w:style>
  <w:style w:type="character" w:customStyle="1" w:styleId="NoSpacingChar">
    <w:name w:val="No Spacing Char"/>
    <w:link w:val="1b"/>
    <w:qFormat/>
    <w:locked/>
    <w:rsid w:val="009744F2"/>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kugi</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N236_1</dc:creator>
  <dc:description/>
  <cp:lastModifiedBy>К52юрист1 Прудников Рома</cp:lastModifiedBy>
  <cp:revision>202</cp:revision>
  <cp:lastPrinted>2024-05-14T08:56:00Z</cp:lastPrinted>
  <dcterms:created xsi:type="dcterms:W3CDTF">2024-02-22T10:32:00Z</dcterms:created>
  <dcterms:modified xsi:type="dcterms:W3CDTF">2024-06-04T06:42:00Z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kugi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